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42667C" w14:textId="7BA875FE" w:rsidR="00ED2F44" w:rsidRPr="00157D3F" w:rsidRDefault="00ED2F44" w:rsidP="00ED2F44">
      <w:pPr>
        <w:pStyle w:val="Header"/>
        <w:tabs>
          <w:tab w:val="right" w:pos="8280"/>
          <w:tab w:val="right" w:pos="9781"/>
        </w:tabs>
        <w:spacing w:after="120"/>
        <w:ind w:right="-57"/>
        <w:rPr>
          <w:rFonts w:cs="Arial"/>
          <w:sz w:val="24"/>
          <w:szCs w:val="28"/>
          <w:lang w:val="en-CN" w:eastAsia="zh-CN"/>
        </w:rPr>
      </w:pPr>
      <w:r>
        <w:rPr>
          <w:rFonts w:cs="Arial"/>
          <w:sz w:val="24"/>
          <w:szCs w:val="28"/>
          <w:lang w:eastAsia="zh-CN"/>
        </w:rPr>
        <w:t>3GPP TSG-RAN WG4 Meeting #112bis</w:t>
      </w:r>
      <w:r>
        <w:rPr>
          <w:rFonts w:cs="Arial"/>
          <w:sz w:val="24"/>
          <w:szCs w:val="28"/>
          <w:lang w:eastAsia="zh-CN"/>
        </w:rPr>
        <w:tab/>
      </w:r>
      <w:r>
        <w:rPr>
          <w:rFonts w:cs="Arial"/>
          <w:sz w:val="24"/>
          <w:szCs w:val="28"/>
          <w:lang w:eastAsia="zh-CN"/>
        </w:rPr>
        <w:tab/>
      </w:r>
      <w:r w:rsidR="00CD2503" w:rsidRPr="00CD2503">
        <w:rPr>
          <w:rFonts w:cs="Arial"/>
          <w:sz w:val="24"/>
          <w:szCs w:val="28"/>
          <w:lang w:val="en-CN" w:eastAsia="zh-CN"/>
        </w:rPr>
        <w:t>R4-241</w:t>
      </w:r>
      <w:r w:rsidR="001E1B26">
        <w:rPr>
          <w:rFonts w:cs="Arial"/>
          <w:sz w:val="24"/>
          <w:szCs w:val="28"/>
          <w:lang w:val="en-CN" w:eastAsia="zh-CN"/>
        </w:rPr>
        <w:t>6847</w:t>
      </w:r>
    </w:p>
    <w:p w14:paraId="35627F5C" w14:textId="77777777" w:rsidR="00ED2F44" w:rsidRDefault="00ED2F44" w:rsidP="00ED2F44">
      <w:pPr>
        <w:pStyle w:val="Header"/>
        <w:tabs>
          <w:tab w:val="right" w:pos="8280"/>
          <w:tab w:val="right" w:pos="9781"/>
        </w:tabs>
        <w:spacing w:after="120"/>
        <w:ind w:right="-57"/>
        <w:rPr>
          <w:rFonts w:cs="Arial"/>
          <w:sz w:val="24"/>
          <w:szCs w:val="28"/>
          <w:lang w:eastAsia="zh-CN"/>
        </w:rPr>
      </w:pPr>
      <w:r>
        <w:rPr>
          <w:rFonts w:cs="Arial"/>
          <w:sz w:val="24"/>
          <w:szCs w:val="28"/>
          <w:lang w:eastAsia="zh-CN"/>
        </w:rPr>
        <w:t>Hefei, China, 14 – 18, 2024</w:t>
      </w:r>
      <w:r>
        <w:rPr>
          <w:rFonts w:cs="Arial"/>
          <w:szCs w:val="24"/>
          <w:lang w:eastAsia="zh-CN"/>
        </w:rPr>
        <w:tab/>
      </w:r>
    </w:p>
    <w:p w14:paraId="1EBCBDDF" w14:textId="77777777" w:rsidR="00ED2F44" w:rsidRDefault="00ED2F44" w:rsidP="00ED2F44">
      <w:pPr>
        <w:pStyle w:val="3GPPHeader"/>
        <w:rPr>
          <w:rFonts w:ascii="Arial" w:hAnsi="Arial" w:cs="Arial"/>
          <w:color w:val="FF0000"/>
          <w:szCs w:val="24"/>
          <w:lang w:eastAsia="zh-TW"/>
        </w:rPr>
      </w:pPr>
    </w:p>
    <w:p w14:paraId="49CCD87F" w14:textId="77777777" w:rsidR="00ED2F44" w:rsidRDefault="00ED2F44" w:rsidP="00ED2F44">
      <w:pPr>
        <w:pStyle w:val="3GPPHeader"/>
        <w:rPr>
          <w:rFonts w:ascii="Arial" w:hAnsi="Arial" w:cs="Arial"/>
          <w:szCs w:val="24"/>
          <w:lang w:eastAsia="zh-TW"/>
        </w:rPr>
      </w:pPr>
      <w:r>
        <w:rPr>
          <w:rFonts w:ascii="Arial" w:hAnsi="Arial" w:cs="Arial"/>
          <w:szCs w:val="24"/>
        </w:rPr>
        <w:t>Agenda Item:</w:t>
      </w:r>
      <w:r>
        <w:rPr>
          <w:rFonts w:ascii="Arial" w:hAnsi="Arial" w:cs="Arial"/>
          <w:szCs w:val="24"/>
        </w:rPr>
        <w:tab/>
      </w:r>
      <w:r w:rsidRPr="00B26005">
        <w:rPr>
          <w:rFonts w:ascii="Arial" w:hAnsi="Arial" w:cs="Arial"/>
          <w:szCs w:val="24"/>
        </w:rPr>
        <w:t>6.24.2.1</w:t>
      </w:r>
    </w:p>
    <w:p w14:paraId="529A5AB9" w14:textId="77777777" w:rsidR="00ED2F44" w:rsidRDefault="00ED2F44" w:rsidP="00ED2F44">
      <w:pPr>
        <w:pStyle w:val="3GPPHeader"/>
        <w:rPr>
          <w:rFonts w:ascii="Arial" w:hAnsi="Arial" w:cs="Arial"/>
          <w:szCs w:val="24"/>
        </w:rPr>
      </w:pPr>
      <w:r>
        <w:rPr>
          <w:rFonts w:ascii="Arial" w:hAnsi="Arial" w:cs="Arial"/>
          <w:szCs w:val="24"/>
        </w:rPr>
        <w:t xml:space="preserve">Source: </w:t>
      </w:r>
      <w:r>
        <w:rPr>
          <w:rFonts w:ascii="Arial" w:hAnsi="Arial" w:cs="Arial"/>
          <w:szCs w:val="24"/>
        </w:rPr>
        <w:tab/>
        <w:t>Apple</w:t>
      </w:r>
    </w:p>
    <w:p w14:paraId="06975C34" w14:textId="77777777" w:rsidR="00ED2F44" w:rsidRPr="00FB1686" w:rsidRDefault="00ED2F44" w:rsidP="00ED2F44">
      <w:pPr>
        <w:pStyle w:val="3GPPHeaderArial"/>
        <w:tabs>
          <w:tab w:val="left" w:pos="1701"/>
        </w:tabs>
        <w:ind w:left="1701" w:hanging="1701"/>
        <w:rPr>
          <w:b/>
          <w:sz w:val="24"/>
          <w:lang w:val="en-CN"/>
        </w:rPr>
      </w:pPr>
      <w:r>
        <w:rPr>
          <w:b/>
          <w:sz w:val="24"/>
          <w:lang w:val="en-GB"/>
        </w:rPr>
        <w:t>Title:</w:t>
      </w:r>
      <w:r>
        <w:rPr>
          <w:b/>
          <w:sz w:val="24"/>
          <w:lang w:val="en-GB"/>
        </w:rPr>
        <w:tab/>
      </w:r>
      <w:r w:rsidRPr="00753591">
        <w:rPr>
          <w:b/>
          <w:sz w:val="24"/>
          <w:lang w:val="en-CN"/>
        </w:rPr>
        <w:t>Discussion on measurements related enhancements for LTM</w:t>
      </w:r>
    </w:p>
    <w:p w14:paraId="77B8E711" w14:textId="77777777" w:rsidR="00ED2F44" w:rsidRDefault="00ED2F44" w:rsidP="00ED2F44">
      <w:pPr>
        <w:pStyle w:val="3GPPHeaderArial"/>
        <w:tabs>
          <w:tab w:val="left" w:pos="1701"/>
        </w:tabs>
        <w:rPr>
          <w:b/>
          <w:sz w:val="24"/>
          <w:lang w:val="en-GB" w:eastAsia="zh-TW"/>
        </w:rPr>
      </w:pPr>
    </w:p>
    <w:p w14:paraId="0B856F84" w14:textId="77777777" w:rsidR="00ED2F44" w:rsidRDefault="00ED2F44" w:rsidP="00ED2F44">
      <w:pPr>
        <w:pStyle w:val="3GPPHeader"/>
        <w:rPr>
          <w:rFonts w:ascii="Arial" w:hAnsi="Arial" w:cs="Arial"/>
          <w:szCs w:val="24"/>
        </w:rPr>
      </w:pPr>
      <w:r>
        <w:rPr>
          <w:rFonts w:ascii="Arial" w:hAnsi="Arial" w:cs="Arial"/>
          <w:szCs w:val="24"/>
        </w:rPr>
        <w:t>Document for:</w:t>
      </w:r>
      <w:r>
        <w:rPr>
          <w:rFonts w:ascii="Arial" w:hAnsi="Arial" w:cs="Arial"/>
          <w:szCs w:val="24"/>
        </w:rPr>
        <w:tab/>
        <w:t xml:space="preserve">Approval </w:t>
      </w:r>
    </w:p>
    <w:p w14:paraId="70E4B90D" w14:textId="77777777" w:rsidR="00FC0076" w:rsidRPr="00B16EEF" w:rsidRDefault="007726F1" w:rsidP="004065E5">
      <w:pPr>
        <w:pStyle w:val="Heading1"/>
      </w:pPr>
      <w:r w:rsidRPr="00B16EEF">
        <w:t>Introduction</w:t>
      </w:r>
    </w:p>
    <w:p w14:paraId="76774A06" w14:textId="77777777" w:rsidR="00DE7AAB" w:rsidRPr="00373FBE" w:rsidRDefault="00DE7AAB" w:rsidP="00DE7AAB">
      <w:pPr>
        <w:spacing w:before="120" w:after="120"/>
        <w:jc w:val="both"/>
      </w:pPr>
      <w:r>
        <w:t xml:space="preserve">Measurement related enhancement for LTM has been widely discussed in previous RAN4 meeting. The latest agreements can be found in [1], according to which there are quite many open issues. </w:t>
      </w:r>
      <w:r w:rsidRPr="00373FBE">
        <w:t>In this contribution, we continue discussing the open issues.</w:t>
      </w:r>
    </w:p>
    <w:p w14:paraId="2D5B905D" w14:textId="46BAA07C" w:rsidR="0001536D" w:rsidRDefault="00BF7F4B" w:rsidP="00BF7F4B">
      <w:pPr>
        <w:pStyle w:val="Heading1"/>
        <w:rPr>
          <w:rFonts w:eastAsia="SimSun"/>
          <w:lang w:eastAsia="zh-CN"/>
        </w:rPr>
      </w:pPr>
      <w:r>
        <w:rPr>
          <w:rFonts w:eastAsia="SimSun"/>
          <w:lang w:eastAsia="zh-CN"/>
        </w:rPr>
        <w:t>Discussion</w:t>
      </w:r>
    </w:p>
    <w:p w14:paraId="5058B89B" w14:textId="77777777" w:rsidR="006A306D" w:rsidRPr="006A306D" w:rsidRDefault="006A306D" w:rsidP="006A306D">
      <w:pPr>
        <w:pStyle w:val="Heading2"/>
        <w:spacing w:after="240"/>
        <w:rPr>
          <w:lang w:eastAsia="zh-CN"/>
        </w:rPr>
      </w:pPr>
      <w:r w:rsidRPr="006A306D">
        <w:rPr>
          <w:rFonts w:eastAsia="SimSun"/>
          <w:lang w:eastAsia="zh-CN"/>
        </w:rPr>
        <w:t>Event triggered L1 reporting</w:t>
      </w:r>
    </w:p>
    <w:p w14:paraId="76AEFFB3" w14:textId="77777777" w:rsidR="006A306D" w:rsidRPr="006A306D" w:rsidRDefault="006A306D" w:rsidP="006A306D">
      <w:pPr>
        <w:rPr>
          <w:rFonts w:eastAsia="SimSun"/>
          <w:b/>
          <w:u w:val="single"/>
          <w:lang w:val="en-US" w:eastAsia="zh-CN"/>
        </w:rPr>
      </w:pPr>
      <w:r w:rsidRPr="006A306D">
        <w:rPr>
          <w:rFonts w:eastAsia="SimSun"/>
          <w:b/>
          <w:u w:val="single"/>
          <w:lang w:val="en-US" w:eastAsia="zh-CN"/>
        </w:rPr>
        <w:t xml:space="preserve">Issue 2-2-1: RRM scope of </w:t>
      </w:r>
      <w:r w:rsidRPr="006A306D">
        <w:rPr>
          <w:rFonts w:eastAsia="SimSun"/>
          <w:b/>
          <w:bCs/>
          <w:u w:val="single"/>
          <w:lang w:val="en-US" w:eastAsia="zh-CN"/>
        </w:rPr>
        <w:t>Event triggered L1 measurement reporting</w:t>
      </w:r>
    </w:p>
    <w:p w14:paraId="32947DB9" w14:textId="77777777" w:rsidR="006A306D" w:rsidRPr="006A306D" w:rsidRDefault="006A306D" w:rsidP="006A306D">
      <w:pPr>
        <w:numPr>
          <w:ilvl w:val="0"/>
          <w:numId w:val="51"/>
        </w:numPr>
        <w:rPr>
          <w:rFonts w:eastAsia="SimSun"/>
          <w:u w:val="single"/>
          <w:lang w:val="en-US" w:eastAsia="zh-CN"/>
        </w:rPr>
      </w:pPr>
      <w:r w:rsidRPr="006A306D">
        <w:rPr>
          <w:rFonts w:eastAsia="SimSun"/>
          <w:u w:val="single"/>
          <w:lang w:val="en-US" w:eastAsia="zh-CN"/>
        </w:rPr>
        <w:t>Candidate solutions:</w:t>
      </w:r>
    </w:p>
    <w:p w14:paraId="05A7FA40" w14:textId="77777777" w:rsidR="006A306D" w:rsidRPr="006A306D" w:rsidRDefault="006A306D" w:rsidP="006A306D">
      <w:pPr>
        <w:numPr>
          <w:ilvl w:val="1"/>
          <w:numId w:val="51"/>
        </w:numPr>
        <w:rPr>
          <w:rFonts w:eastAsia="SimSun"/>
          <w:lang w:val="en-US" w:eastAsia="zh-CN"/>
        </w:rPr>
      </w:pPr>
      <w:r w:rsidRPr="006A306D">
        <w:rPr>
          <w:rFonts w:eastAsia="SimSun"/>
          <w:lang w:val="en-US" w:eastAsia="zh-CN"/>
        </w:rPr>
        <w:t>Option 1: RAN4 need to discuss the absolute threshold for beam of serving cell and candidate cell in L1 LTM measurement events, including the measurement matrix and the value. RAN4 can wait for more RAN2 input. (CATT)</w:t>
      </w:r>
    </w:p>
    <w:p w14:paraId="18382D23" w14:textId="77777777" w:rsidR="006A306D" w:rsidRPr="006A306D" w:rsidRDefault="006A306D" w:rsidP="006A306D">
      <w:pPr>
        <w:numPr>
          <w:ilvl w:val="1"/>
          <w:numId w:val="51"/>
        </w:numPr>
        <w:rPr>
          <w:rFonts w:eastAsia="SimSun"/>
          <w:lang w:val="en-US" w:eastAsia="zh-CN"/>
        </w:rPr>
      </w:pPr>
      <w:r w:rsidRPr="006A306D">
        <w:rPr>
          <w:rFonts w:eastAsia="SimSun"/>
          <w:lang w:val="en-US" w:eastAsia="zh-CN"/>
        </w:rPr>
        <w:t>Option 2: (Apple)</w:t>
      </w:r>
    </w:p>
    <w:p w14:paraId="3E2860EC" w14:textId="77777777" w:rsidR="006A306D" w:rsidRPr="006A306D" w:rsidRDefault="006A306D" w:rsidP="006A306D">
      <w:pPr>
        <w:numPr>
          <w:ilvl w:val="2"/>
          <w:numId w:val="51"/>
        </w:numPr>
        <w:rPr>
          <w:rFonts w:eastAsia="SimSun"/>
          <w:lang w:val="en-US" w:eastAsia="zh-CN"/>
        </w:rPr>
      </w:pPr>
      <w:r w:rsidRPr="006A306D">
        <w:rPr>
          <w:rFonts w:eastAsia="SimSun"/>
          <w:lang w:val="en-US" w:eastAsia="zh-CN"/>
        </w:rPr>
        <w:t xml:space="preserve">Requirements of Capabilities for Support of Event Triggering and Reporting Criteria specified in TS38.133 section 9.1.4 need to be updated to cover </w:t>
      </w:r>
      <w:r w:rsidRPr="006A306D">
        <w:rPr>
          <w:rFonts w:eastAsia="SimSun"/>
          <w:bCs/>
          <w:lang w:val="en-US" w:eastAsia="zh-CN"/>
        </w:rPr>
        <w:t>event triggered L1 measurement reporting. Details are FFS.</w:t>
      </w:r>
    </w:p>
    <w:p w14:paraId="2E1B02F8" w14:textId="77777777" w:rsidR="006A306D" w:rsidRPr="006A306D" w:rsidRDefault="006A306D" w:rsidP="006A306D">
      <w:pPr>
        <w:numPr>
          <w:ilvl w:val="2"/>
          <w:numId w:val="51"/>
        </w:numPr>
        <w:rPr>
          <w:rFonts w:eastAsia="SimSun"/>
          <w:lang w:val="en-US" w:eastAsia="zh-CN"/>
        </w:rPr>
      </w:pPr>
      <w:r w:rsidRPr="006A306D">
        <w:rPr>
          <w:rFonts w:eastAsia="SimSun"/>
          <w:bCs/>
          <w:lang w:val="en-US" w:eastAsia="zh-CN"/>
        </w:rPr>
        <w:t>Existing framework in L3 event triggered reporting RRM requirements can be reused to cover L1 event triggered reporting.</w:t>
      </w:r>
    </w:p>
    <w:p w14:paraId="5D4DB7A3" w14:textId="77777777" w:rsidR="006A306D" w:rsidRPr="006A306D" w:rsidRDefault="006A306D" w:rsidP="006A306D">
      <w:pPr>
        <w:numPr>
          <w:ilvl w:val="1"/>
          <w:numId w:val="51"/>
        </w:numPr>
        <w:rPr>
          <w:rFonts w:eastAsia="SimSun"/>
          <w:lang w:val="en-US" w:eastAsia="zh-CN"/>
        </w:rPr>
      </w:pPr>
      <w:r w:rsidRPr="006A306D">
        <w:rPr>
          <w:rFonts w:eastAsia="SimSun"/>
          <w:lang w:val="en-US" w:eastAsia="zh-CN"/>
        </w:rPr>
        <w:t xml:space="preserve">Option 3: define measurement reporting requirements for event triggered L1 measurement reporting, e.g. the L1 measurement reporting delay. (CMCC, Apple, Samsung, HW, ZTE, Nokia, E///, </w:t>
      </w:r>
      <w:proofErr w:type="spellStart"/>
      <w:r w:rsidRPr="006A306D">
        <w:rPr>
          <w:rFonts w:eastAsia="SimSun"/>
          <w:lang w:val="en-US" w:eastAsia="zh-CN"/>
        </w:rPr>
        <w:t>vivo</w:t>
      </w:r>
      <w:r w:rsidRPr="006A306D">
        <w:rPr>
          <w:rFonts w:eastAsia="SimSun" w:hint="eastAsia"/>
          <w:lang w:val="en-US" w:eastAsia="zh-CN"/>
        </w:rPr>
        <w:t>,CTC</w:t>
      </w:r>
      <w:proofErr w:type="spellEnd"/>
      <w:r w:rsidRPr="006A306D">
        <w:rPr>
          <w:rFonts w:eastAsia="SimSun"/>
          <w:lang w:val="en-US" w:eastAsia="zh-CN"/>
        </w:rPr>
        <w:t>)</w:t>
      </w:r>
    </w:p>
    <w:p w14:paraId="098AD65D" w14:textId="77777777" w:rsidR="006A306D" w:rsidRPr="006A306D" w:rsidRDefault="006A306D" w:rsidP="006A306D">
      <w:pPr>
        <w:numPr>
          <w:ilvl w:val="2"/>
          <w:numId w:val="51"/>
        </w:numPr>
        <w:rPr>
          <w:rFonts w:eastAsia="SimSun"/>
          <w:lang w:val="en-US" w:eastAsia="zh-CN"/>
        </w:rPr>
      </w:pPr>
      <w:r w:rsidRPr="006A306D">
        <w:rPr>
          <w:rFonts w:eastAsia="SimSun"/>
          <w:lang w:val="en-US" w:eastAsia="zh-CN"/>
        </w:rPr>
        <w:t>Option 3a: “Event Triggered Reporting” for LTM L1 measurement is to be introduced in section 9.14.3 and section 9.15.3.</w:t>
      </w:r>
    </w:p>
    <w:p w14:paraId="2E4E61B6" w14:textId="77777777" w:rsidR="006A306D" w:rsidRPr="006A306D" w:rsidRDefault="006A306D" w:rsidP="006A306D">
      <w:pPr>
        <w:numPr>
          <w:ilvl w:val="2"/>
          <w:numId w:val="51"/>
        </w:numPr>
        <w:rPr>
          <w:rFonts w:eastAsia="SimSun"/>
          <w:lang w:val="en-US" w:eastAsia="zh-CN"/>
        </w:rPr>
      </w:pPr>
      <w:r w:rsidRPr="006A306D">
        <w:rPr>
          <w:rFonts w:eastAsia="SimSun"/>
          <w:lang w:val="en-US" w:eastAsia="zh-CN"/>
        </w:rPr>
        <w:t>Option 3b: RAN4 can start the discussion based on SSB firstly. Further RAN1/RAN2 progress are needed. (Samsung)</w:t>
      </w:r>
    </w:p>
    <w:p w14:paraId="1007583D" w14:textId="77777777" w:rsidR="006A306D" w:rsidRPr="006A306D" w:rsidRDefault="006A306D" w:rsidP="006A306D">
      <w:pPr>
        <w:numPr>
          <w:ilvl w:val="2"/>
          <w:numId w:val="51"/>
        </w:numPr>
        <w:rPr>
          <w:rFonts w:eastAsia="SimSun"/>
          <w:lang w:val="en-US" w:eastAsia="zh-CN"/>
        </w:rPr>
      </w:pPr>
      <w:r w:rsidRPr="006A306D">
        <w:rPr>
          <w:rFonts w:eastAsia="SimSun"/>
          <w:lang w:val="en-US" w:eastAsia="zh-CN"/>
        </w:rPr>
        <w:t xml:space="preserve">Option 3c: </w:t>
      </w:r>
      <w:bookmarkStart w:id="0" w:name="_Toc174103782"/>
      <w:r w:rsidRPr="006A306D">
        <w:rPr>
          <w:rFonts w:eastAsia="SimSun"/>
          <w:lang w:val="en-US" w:eastAsia="zh-CN"/>
        </w:rPr>
        <w:t>RAN4 to define event-triggered L1 reporting delay requirement for SSB based and CSI-RS based measurements.</w:t>
      </w:r>
      <w:bookmarkEnd w:id="0"/>
      <w:r w:rsidRPr="006A306D">
        <w:rPr>
          <w:rFonts w:eastAsia="SimSun"/>
          <w:lang w:val="en-US" w:eastAsia="zh-CN"/>
        </w:rPr>
        <w:t xml:space="preserve"> (Nokia, E///, vivo</w:t>
      </w:r>
      <w:r w:rsidRPr="006A306D">
        <w:rPr>
          <w:rFonts w:eastAsia="SimSun" w:hint="eastAsia"/>
          <w:lang w:val="en-US" w:eastAsia="zh-CN"/>
        </w:rPr>
        <w:t>, CMCC</w:t>
      </w:r>
      <w:r w:rsidRPr="006A306D">
        <w:rPr>
          <w:rFonts w:eastAsia="SimSun"/>
          <w:lang w:val="en-US" w:eastAsia="zh-CN"/>
        </w:rPr>
        <w:t>)</w:t>
      </w:r>
    </w:p>
    <w:p w14:paraId="04D0DCD4" w14:textId="77777777" w:rsidR="006A306D" w:rsidRPr="006A306D" w:rsidRDefault="006A306D" w:rsidP="006A306D">
      <w:pPr>
        <w:numPr>
          <w:ilvl w:val="1"/>
          <w:numId w:val="51"/>
        </w:numPr>
        <w:rPr>
          <w:rFonts w:eastAsia="SimSun"/>
          <w:lang w:val="en-US" w:eastAsia="zh-CN"/>
        </w:rPr>
      </w:pPr>
      <w:r w:rsidRPr="006A306D">
        <w:rPr>
          <w:rFonts w:eastAsia="SimSun"/>
          <w:lang w:val="en-US" w:eastAsia="zh-CN"/>
        </w:rPr>
        <w:t>Option 4: RAN4 should discuss the accuracy requirement for event triggered L1 measurement reporting. (ZTE)</w:t>
      </w:r>
    </w:p>
    <w:p w14:paraId="5BB45B20" w14:textId="77777777" w:rsidR="006A306D" w:rsidRPr="006A306D" w:rsidRDefault="006A306D" w:rsidP="006A306D">
      <w:pPr>
        <w:numPr>
          <w:ilvl w:val="1"/>
          <w:numId w:val="51"/>
        </w:numPr>
        <w:rPr>
          <w:rFonts w:eastAsia="SimSun"/>
          <w:lang w:val="en-US" w:eastAsia="zh-CN"/>
        </w:rPr>
      </w:pPr>
      <w:r w:rsidRPr="006A306D">
        <w:rPr>
          <w:rFonts w:eastAsia="SimSun"/>
          <w:lang w:val="en-US" w:eastAsia="zh-CN"/>
        </w:rPr>
        <w:t xml:space="preserve">Option 5: </w:t>
      </w:r>
      <w:bookmarkStart w:id="1" w:name="_Toc174103785"/>
      <w:r w:rsidRPr="006A306D">
        <w:rPr>
          <w:rFonts w:eastAsia="SimSun"/>
          <w:lang w:val="en-US" w:eastAsia="zh-CN"/>
        </w:rPr>
        <w:t>RAN4 to discuss potential impact of event-triggered L1 reporting to other LTM requirements, for example (Nokia)</w:t>
      </w:r>
    </w:p>
    <w:p w14:paraId="3118B79D" w14:textId="77777777" w:rsidR="006A306D" w:rsidRPr="006A306D" w:rsidRDefault="006A306D" w:rsidP="006A306D">
      <w:pPr>
        <w:numPr>
          <w:ilvl w:val="2"/>
          <w:numId w:val="51"/>
        </w:numPr>
        <w:rPr>
          <w:rFonts w:eastAsia="SimSun"/>
          <w:lang w:val="en-US" w:eastAsia="zh-CN"/>
        </w:rPr>
      </w:pPr>
      <w:r w:rsidRPr="006A306D">
        <w:rPr>
          <w:rFonts w:eastAsia="SimSun"/>
          <w:lang w:val="en-US" w:eastAsia="zh-CN"/>
        </w:rPr>
        <w:lastRenderedPageBreak/>
        <w:t>Known TCI state condition for early TCI state activation and cell switch</w:t>
      </w:r>
    </w:p>
    <w:p w14:paraId="1C48C579" w14:textId="77777777" w:rsidR="006A306D" w:rsidRPr="006A306D" w:rsidRDefault="006A306D" w:rsidP="006A306D">
      <w:pPr>
        <w:numPr>
          <w:ilvl w:val="2"/>
          <w:numId w:val="51"/>
        </w:numPr>
        <w:rPr>
          <w:rFonts w:eastAsia="SimSun"/>
          <w:lang w:val="en-US" w:eastAsia="zh-CN"/>
        </w:rPr>
      </w:pPr>
      <w:r w:rsidRPr="006A306D">
        <w:rPr>
          <w:rFonts w:eastAsia="SimSun"/>
          <w:lang w:val="en-US" w:eastAsia="zh-CN"/>
        </w:rPr>
        <w:t>Applicability of cell switch delay requirements</w:t>
      </w:r>
      <w:bookmarkEnd w:id="1"/>
    </w:p>
    <w:p w14:paraId="2ECC78B7" w14:textId="77777777" w:rsidR="006A306D" w:rsidRPr="006A306D" w:rsidRDefault="006A306D" w:rsidP="006A306D">
      <w:pPr>
        <w:numPr>
          <w:ilvl w:val="2"/>
          <w:numId w:val="51"/>
        </w:numPr>
        <w:rPr>
          <w:rFonts w:eastAsia="SimSun"/>
          <w:lang w:val="en-US" w:eastAsia="zh-CN"/>
        </w:rPr>
      </w:pPr>
      <w:r w:rsidRPr="006A306D">
        <w:rPr>
          <w:rFonts w:eastAsia="SimSun"/>
          <w:lang w:val="en-US" w:eastAsia="zh-CN"/>
        </w:rPr>
        <w:t>early DL sync (T</w:t>
      </w:r>
      <w:r w:rsidRPr="006A306D">
        <w:rPr>
          <w:rFonts w:eastAsia="SimSun"/>
          <w:vertAlign w:val="subscript"/>
          <w:lang w:val="en-US" w:eastAsia="zh-CN"/>
        </w:rPr>
        <w:t xml:space="preserve">first-RS </w:t>
      </w:r>
      <w:r w:rsidRPr="006A306D">
        <w:rPr>
          <w:rFonts w:eastAsia="SimSun"/>
          <w:lang w:val="en-US" w:eastAsia="zh-CN"/>
        </w:rPr>
        <w:t>= 0 conditions)</w:t>
      </w:r>
    </w:p>
    <w:p w14:paraId="753FE270" w14:textId="77777777" w:rsidR="006A306D" w:rsidRPr="006A306D" w:rsidRDefault="006A306D" w:rsidP="006A306D">
      <w:pPr>
        <w:numPr>
          <w:ilvl w:val="2"/>
          <w:numId w:val="51"/>
        </w:numPr>
        <w:rPr>
          <w:rFonts w:eastAsia="SimSun"/>
          <w:lang w:val="en-US" w:eastAsia="zh-CN"/>
        </w:rPr>
      </w:pPr>
      <w:r w:rsidRPr="006A306D">
        <w:rPr>
          <w:rFonts w:eastAsia="SimSun"/>
          <w:lang w:val="en-US" w:eastAsia="zh-CN"/>
        </w:rPr>
        <w:t>early ASN.1 decoding and validity check</w:t>
      </w:r>
    </w:p>
    <w:p w14:paraId="2EDEDA59" w14:textId="77777777" w:rsidR="006A306D" w:rsidRPr="006A306D" w:rsidRDefault="006A306D" w:rsidP="006A306D">
      <w:pPr>
        <w:numPr>
          <w:ilvl w:val="2"/>
          <w:numId w:val="51"/>
        </w:numPr>
        <w:rPr>
          <w:rFonts w:eastAsia="SimSun"/>
          <w:lang w:val="en-US" w:eastAsia="zh-CN"/>
        </w:rPr>
      </w:pPr>
      <w:r w:rsidRPr="006A306D">
        <w:rPr>
          <w:rFonts w:eastAsia="SimSun"/>
          <w:lang w:val="en-US" w:eastAsia="zh-CN"/>
        </w:rPr>
        <w:t>LTM L1 measurement requirements</w:t>
      </w:r>
    </w:p>
    <w:p w14:paraId="366B6552" w14:textId="77777777" w:rsidR="006A306D" w:rsidRPr="006A306D" w:rsidRDefault="006A306D" w:rsidP="006A306D">
      <w:pPr>
        <w:numPr>
          <w:ilvl w:val="1"/>
          <w:numId w:val="51"/>
        </w:numPr>
        <w:rPr>
          <w:rFonts w:eastAsia="SimSun"/>
          <w:lang w:val="en-US" w:eastAsia="zh-CN"/>
        </w:rPr>
      </w:pPr>
      <w:r w:rsidRPr="006A306D">
        <w:rPr>
          <w:rFonts w:eastAsia="SimSun"/>
          <w:lang w:val="en-US" w:eastAsia="zh-CN"/>
        </w:rPr>
        <w:t>Option 6: For the topic of ‘Measurements related enhancements for the purpose of supporting LTM,’ RAN4 to wait for further progress to be made in other working groups under this WI . (QC, vivo)</w:t>
      </w:r>
    </w:p>
    <w:p w14:paraId="511ABE39" w14:textId="77777777" w:rsidR="006A306D" w:rsidRPr="006A306D" w:rsidRDefault="006A306D" w:rsidP="006A306D">
      <w:pPr>
        <w:rPr>
          <w:rFonts w:eastAsia="SimSun"/>
          <w:lang w:eastAsia="zh-CN"/>
        </w:rPr>
      </w:pPr>
      <w:r w:rsidRPr="006A306D">
        <w:rPr>
          <w:rFonts w:eastAsia="SimSun"/>
          <w:lang w:eastAsia="zh-CN"/>
        </w:rPr>
        <w:t xml:space="preserve">Regarding option 1, we don’t think RAN4 need to discuss </w:t>
      </w:r>
      <w:r w:rsidRPr="006A306D">
        <w:rPr>
          <w:rFonts w:eastAsia="SimSun"/>
          <w:lang w:val="en-US" w:eastAsia="zh-CN"/>
        </w:rPr>
        <w:t xml:space="preserve">absolute threshold for beam of serving cell and candidate cell in L1 LTM measurement events. It is our understanding that threshold shall be configured by network. </w:t>
      </w:r>
    </w:p>
    <w:p w14:paraId="0A007CD5" w14:textId="77777777" w:rsidR="006A306D" w:rsidRPr="006A306D" w:rsidRDefault="006A306D" w:rsidP="006A306D">
      <w:pPr>
        <w:rPr>
          <w:rFonts w:eastAsia="SimSun"/>
          <w:lang w:eastAsia="zh-CN"/>
        </w:rPr>
      </w:pPr>
      <w:r w:rsidRPr="006A306D">
        <w:rPr>
          <w:rFonts w:eastAsia="SimSun"/>
          <w:lang w:eastAsia="zh-CN"/>
        </w:rPr>
        <w:t>Option 2 is from our proposal. I</w:t>
      </w:r>
      <w:r w:rsidRPr="006A306D">
        <w:rPr>
          <w:rFonts w:eastAsia="SimSun" w:hint="eastAsia"/>
          <w:lang w:eastAsia="zh-CN"/>
        </w:rPr>
        <w:t>n</w:t>
      </w:r>
      <w:r w:rsidRPr="006A306D">
        <w:rPr>
          <w:rFonts w:eastAsia="SimSun"/>
          <w:lang w:eastAsia="zh-CN"/>
        </w:rPr>
        <w:t xml:space="preserve"> RAN4#112 we encouraged companies to discuss whether it is necessary to update the </w:t>
      </w:r>
      <w:r w:rsidRPr="006A306D">
        <w:rPr>
          <w:rFonts w:eastAsia="SimSun"/>
          <w:lang w:val="en-US" w:eastAsia="zh-CN"/>
        </w:rPr>
        <w:t xml:space="preserve">requirements of Capabilities for Support of Event Triggering and Reporting Criteria specified in TS38.133 section 9.1.4 to cover </w:t>
      </w:r>
      <w:r w:rsidRPr="006A306D">
        <w:rPr>
          <w:rFonts w:eastAsia="SimSun"/>
          <w:bCs/>
          <w:lang w:val="en-US" w:eastAsia="zh-CN"/>
        </w:rPr>
        <w:t>event triggered L1 measurement reporting. If needed, we would like to propose the following update on table 9.1.4.2-1:</w:t>
      </w:r>
    </w:p>
    <w:p w14:paraId="4FC1AEFA" w14:textId="77777777" w:rsidR="006A306D" w:rsidRPr="006A306D" w:rsidRDefault="006A306D" w:rsidP="006A306D">
      <w:pPr>
        <w:rPr>
          <w:rFonts w:eastAsia="SimSun"/>
          <w:b/>
          <w:lang w:eastAsia="zh-CN"/>
        </w:rPr>
      </w:pPr>
      <w:r w:rsidRPr="006A306D">
        <w:rPr>
          <w:rFonts w:eastAsia="SimSun"/>
          <w:b/>
          <w:lang w:eastAsia="zh-CN"/>
        </w:rPr>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6A306D" w:rsidRPr="006A306D" w14:paraId="669D2DC9" w14:textId="77777777" w:rsidTr="00A34BA8">
        <w:trPr>
          <w:cantSplit/>
          <w:jc w:val="center"/>
        </w:trPr>
        <w:tc>
          <w:tcPr>
            <w:tcW w:w="4395" w:type="dxa"/>
          </w:tcPr>
          <w:p w14:paraId="54627E1E" w14:textId="77777777" w:rsidR="006A306D" w:rsidRPr="006A306D" w:rsidRDefault="006A306D" w:rsidP="006A306D">
            <w:pPr>
              <w:rPr>
                <w:rFonts w:eastAsia="SimSun"/>
                <w:b/>
                <w:lang w:eastAsia="zh-CN"/>
              </w:rPr>
            </w:pPr>
            <w:r w:rsidRPr="006A306D">
              <w:rPr>
                <w:rFonts w:eastAsia="SimSun"/>
                <w:b/>
                <w:lang w:eastAsia="zh-CN"/>
              </w:rPr>
              <w:t>Measurement category</w:t>
            </w:r>
          </w:p>
        </w:tc>
        <w:tc>
          <w:tcPr>
            <w:tcW w:w="992" w:type="dxa"/>
          </w:tcPr>
          <w:p w14:paraId="618D21CF" w14:textId="77777777" w:rsidR="006A306D" w:rsidRPr="006A306D" w:rsidRDefault="006A306D" w:rsidP="006A306D">
            <w:pPr>
              <w:rPr>
                <w:rFonts w:eastAsia="SimSun"/>
                <w:b/>
                <w:lang w:eastAsia="zh-CN"/>
              </w:rPr>
            </w:pPr>
            <w:proofErr w:type="spellStart"/>
            <w:r w:rsidRPr="006A306D">
              <w:rPr>
                <w:rFonts w:eastAsia="SimSun"/>
                <w:b/>
                <w:lang w:eastAsia="zh-CN"/>
              </w:rPr>
              <w:t>E</w:t>
            </w:r>
            <w:r w:rsidRPr="006A306D">
              <w:rPr>
                <w:rFonts w:eastAsia="SimSun"/>
                <w:b/>
                <w:vertAlign w:val="subscript"/>
                <w:lang w:eastAsia="zh-CN"/>
              </w:rPr>
              <w:t>cat</w:t>
            </w:r>
            <w:proofErr w:type="spellEnd"/>
          </w:p>
        </w:tc>
        <w:tc>
          <w:tcPr>
            <w:tcW w:w="4094" w:type="dxa"/>
          </w:tcPr>
          <w:p w14:paraId="7E56E507" w14:textId="77777777" w:rsidR="006A306D" w:rsidRPr="006A306D" w:rsidRDefault="006A306D" w:rsidP="006A306D">
            <w:pPr>
              <w:rPr>
                <w:rFonts w:eastAsia="SimSun"/>
                <w:b/>
                <w:lang w:eastAsia="zh-CN"/>
              </w:rPr>
            </w:pPr>
            <w:r w:rsidRPr="006A306D">
              <w:rPr>
                <w:rFonts w:eastAsia="SimSun"/>
                <w:b/>
                <w:lang w:eastAsia="zh-CN"/>
              </w:rPr>
              <w:t>Note</w:t>
            </w:r>
          </w:p>
        </w:tc>
      </w:tr>
      <w:tr w:rsidR="006A306D" w:rsidRPr="006A306D" w14:paraId="26185F0A" w14:textId="77777777" w:rsidTr="00A34BA8">
        <w:trPr>
          <w:cantSplit/>
          <w:jc w:val="center"/>
        </w:trPr>
        <w:tc>
          <w:tcPr>
            <w:tcW w:w="4395" w:type="dxa"/>
          </w:tcPr>
          <w:p w14:paraId="36F2559B" w14:textId="77777777" w:rsidR="006A306D" w:rsidRPr="006A306D" w:rsidRDefault="006A306D" w:rsidP="006A306D">
            <w:pPr>
              <w:rPr>
                <w:rFonts w:eastAsia="SimSun"/>
                <w:lang w:eastAsia="zh-CN"/>
              </w:rPr>
            </w:pPr>
            <w:r w:rsidRPr="006A306D">
              <w:rPr>
                <w:rFonts w:eastAsia="SimSun"/>
                <w:lang w:eastAsia="zh-CN"/>
              </w:rPr>
              <w:t xml:space="preserve">Intra-frequency </w:t>
            </w:r>
            <w:r w:rsidRPr="006A306D">
              <w:rPr>
                <w:rFonts w:eastAsia="SimSun"/>
                <w:vertAlign w:val="superscript"/>
                <w:lang w:eastAsia="zh-CN"/>
              </w:rPr>
              <w:t>Note 1,2,3,4,5</w:t>
            </w:r>
          </w:p>
        </w:tc>
        <w:tc>
          <w:tcPr>
            <w:tcW w:w="992" w:type="dxa"/>
          </w:tcPr>
          <w:p w14:paraId="09CAF022" w14:textId="77777777" w:rsidR="006A306D" w:rsidRPr="006A306D" w:rsidRDefault="006A306D" w:rsidP="006A306D">
            <w:pPr>
              <w:rPr>
                <w:rFonts w:eastAsia="SimSun"/>
                <w:lang w:eastAsia="zh-CN"/>
              </w:rPr>
            </w:pPr>
            <w:r w:rsidRPr="006A306D">
              <w:rPr>
                <w:rFonts w:eastAsia="SimSun"/>
                <w:lang w:eastAsia="zh-CN"/>
              </w:rPr>
              <w:t>9</w:t>
            </w:r>
          </w:p>
        </w:tc>
        <w:tc>
          <w:tcPr>
            <w:tcW w:w="4094" w:type="dxa"/>
          </w:tcPr>
          <w:p w14:paraId="496AED24" w14:textId="77777777" w:rsidR="006A306D" w:rsidRPr="006A306D" w:rsidRDefault="006A306D" w:rsidP="006A306D">
            <w:pPr>
              <w:rPr>
                <w:rFonts w:eastAsia="SimSun"/>
                <w:lang w:eastAsia="zh-CN"/>
              </w:rPr>
            </w:pPr>
            <w:r w:rsidRPr="006A306D">
              <w:rPr>
                <w:rFonts w:eastAsia="SimSun"/>
                <w:lang w:eastAsia="zh-CN"/>
              </w:rPr>
              <w:t>Events for any one or a combination of intra-frequency SS-RSRP, SSB based L1-RSRP, CSI-RS based L1 RSRP, SS-RSRQ, SS-SINR,  CSI-RSRP, CSI-RSRQ, and CSI-SINR for NG-RAN intra-frequency cells</w:t>
            </w:r>
          </w:p>
        </w:tc>
      </w:tr>
      <w:tr w:rsidR="006A306D" w:rsidRPr="006A306D" w14:paraId="76238E9B" w14:textId="77777777" w:rsidTr="00A34BA8">
        <w:trPr>
          <w:cantSplit/>
          <w:jc w:val="center"/>
        </w:trPr>
        <w:tc>
          <w:tcPr>
            <w:tcW w:w="4395" w:type="dxa"/>
          </w:tcPr>
          <w:p w14:paraId="1002B7C3" w14:textId="77777777" w:rsidR="006A306D" w:rsidRPr="006A306D" w:rsidRDefault="006A306D" w:rsidP="006A306D">
            <w:pPr>
              <w:rPr>
                <w:rFonts w:eastAsia="SimSun"/>
                <w:lang w:eastAsia="zh-CN"/>
              </w:rPr>
            </w:pPr>
            <w:r w:rsidRPr="006A306D">
              <w:rPr>
                <w:rFonts w:eastAsia="SimSun"/>
                <w:lang w:eastAsia="zh-CN"/>
              </w:rPr>
              <w:t>Inter-frequency</w:t>
            </w:r>
            <w:r w:rsidRPr="006A306D">
              <w:rPr>
                <w:rFonts w:eastAsia="SimSun"/>
                <w:vertAlign w:val="superscript"/>
                <w:lang w:eastAsia="zh-CN"/>
              </w:rPr>
              <w:t xml:space="preserve"> Note 2,3,4,5</w:t>
            </w:r>
          </w:p>
        </w:tc>
        <w:tc>
          <w:tcPr>
            <w:tcW w:w="992" w:type="dxa"/>
          </w:tcPr>
          <w:p w14:paraId="53505EFF" w14:textId="77777777" w:rsidR="006A306D" w:rsidRPr="006A306D" w:rsidRDefault="006A306D" w:rsidP="006A306D">
            <w:pPr>
              <w:rPr>
                <w:rFonts w:eastAsia="SimSun"/>
                <w:lang w:eastAsia="zh-CN"/>
              </w:rPr>
            </w:pPr>
            <w:r w:rsidRPr="006A306D">
              <w:rPr>
                <w:rFonts w:eastAsia="SimSun"/>
                <w:lang w:eastAsia="zh-CN"/>
              </w:rPr>
              <w:t>10</w:t>
            </w:r>
          </w:p>
        </w:tc>
        <w:tc>
          <w:tcPr>
            <w:tcW w:w="4094" w:type="dxa"/>
          </w:tcPr>
          <w:p w14:paraId="4D594E74" w14:textId="77777777" w:rsidR="006A306D" w:rsidRPr="006A306D" w:rsidRDefault="006A306D" w:rsidP="006A306D">
            <w:pPr>
              <w:rPr>
                <w:rFonts w:eastAsia="SimSun"/>
                <w:lang w:eastAsia="zh-CN"/>
              </w:rPr>
            </w:pPr>
            <w:r w:rsidRPr="006A306D">
              <w:rPr>
                <w:rFonts w:eastAsia="SimSun"/>
                <w:lang w:eastAsia="zh-CN"/>
              </w:rPr>
              <w:t>Events for any one or a combination of inter-frequency SS-RSRP, SSB based L1-RSRP, CSI-RS based L1 RSRP, SS-RSRQ, SS-SINR</w:t>
            </w:r>
            <w:r w:rsidRPr="006A306D">
              <w:rPr>
                <w:rFonts w:eastAsia="SimSun" w:hint="eastAsia"/>
                <w:lang w:eastAsia="zh-CN"/>
              </w:rPr>
              <w:t>,</w:t>
            </w:r>
            <w:r w:rsidRPr="006A306D">
              <w:rPr>
                <w:rFonts w:eastAsia="SimSun"/>
                <w:lang w:eastAsia="zh-CN"/>
              </w:rPr>
              <w:t xml:space="preserve"> CSI-RSRP, CSI-RSRQ, and CSI-SINR for NG-RAN inter-frequency cells</w:t>
            </w:r>
          </w:p>
        </w:tc>
      </w:tr>
      <w:tr w:rsidR="006A306D" w:rsidRPr="006A306D" w14:paraId="6BFB07E6" w14:textId="77777777" w:rsidTr="00A34BA8">
        <w:trPr>
          <w:cantSplit/>
          <w:jc w:val="center"/>
        </w:trPr>
        <w:tc>
          <w:tcPr>
            <w:tcW w:w="4395" w:type="dxa"/>
          </w:tcPr>
          <w:p w14:paraId="4D22C1AD" w14:textId="77777777" w:rsidR="006A306D" w:rsidRPr="006A306D" w:rsidRDefault="006A306D" w:rsidP="006A306D">
            <w:pPr>
              <w:rPr>
                <w:rFonts w:eastAsia="SimSun"/>
                <w:lang w:val="sv-SE" w:eastAsia="zh-CN"/>
              </w:rPr>
            </w:pPr>
            <w:r w:rsidRPr="006A306D">
              <w:rPr>
                <w:rFonts w:eastAsia="SimSun"/>
                <w:lang w:val="sv-SE" w:eastAsia="zh-CN"/>
              </w:rPr>
              <w:t>Inter-RAT (E-UTRA FDD, E-UTRA TDD)</w:t>
            </w:r>
            <w:r w:rsidRPr="006A306D">
              <w:rPr>
                <w:rFonts w:eastAsia="SimSun"/>
                <w:vertAlign w:val="superscript"/>
                <w:lang w:val="sv-SE" w:eastAsia="zh-CN"/>
              </w:rPr>
              <w:t xml:space="preserve"> Note 2,4,5</w:t>
            </w:r>
          </w:p>
        </w:tc>
        <w:tc>
          <w:tcPr>
            <w:tcW w:w="992" w:type="dxa"/>
          </w:tcPr>
          <w:p w14:paraId="496CDCF1" w14:textId="77777777" w:rsidR="006A306D" w:rsidRPr="006A306D" w:rsidDel="00870872" w:rsidRDefault="006A306D" w:rsidP="006A306D">
            <w:pPr>
              <w:rPr>
                <w:rFonts w:eastAsia="SimSun"/>
                <w:lang w:eastAsia="zh-CN"/>
              </w:rPr>
            </w:pPr>
            <w:r w:rsidRPr="006A306D">
              <w:rPr>
                <w:rFonts w:eastAsia="SimSun"/>
                <w:lang w:val="sv-SE" w:eastAsia="zh-CN"/>
              </w:rPr>
              <w:t>10</w:t>
            </w:r>
          </w:p>
        </w:tc>
        <w:tc>
          <w:tcPr>
            <w:tcW w:w="4094" w:type="dxa"/>
          </w:tcPr>
          <w:p w14:paraId="7064F43F" w14:textId="77777777" w:rsidR="006A306D" w:rsidRPr="006A306D" w:rsidRDefault="006A306D" w:rsidP="006A306D">
            <w:pPr>
              <w:rPr>
                <w:rFonts w:eastAsia="SimSun"/>
                <w:lang w:eastAsia="zh-CN"/>
              </w:rPr>
            </w:pPr>
            <w:r w:rsidRPr="006A306D">
              <w:rPr>
                <w:rFonts w:eastAsia="SimSun"/>
                <w:lang w:eastAsia="zh-CN"/>
              </w:rPr>
              <w:t xml:space="preserve">Only applicable for UE with this (inter-RAT) capability. These reporting criteria apply for any E-UTRA carrier frequencies other than the carrier frequency of the E-UTRA PSCell or E-UTRA </w:t>
            </w:r>
            <w:proofErr w:type="spellStart"/>
            <w:r w:rsidRPr="006A306D">
              <w:rPr>
                <w:rFonts w:eastAsia="SimSun"/>
                <w:lang w:eastAsia="zh-CN"/>
              </w:rPr>
              <w:t>SCell</w:t>
            </w:r>
            <w:proofErr w:type="spellEnd"/>
            <w:r w:rsidRPr="006A306D">
              <w:rPr>
                <w:rFonts w:eastAsia="SimSun"/>
                <w:lang w:eastAsia="zh-CN"/>
              </w:rPr>
              <w:t>.</w:t>
            </w:r>
          </w:p>
        </w:tc>
      </w:tr>
      <w:tr w:rsidR="006A306D" w:rsidRPr="006A306D" w14:paraId="288C8756" w14:textId="77777777" w:rsidTr="00A34BA8">
        <w:trPr>
          <w:cantSplit/>
          <w:jc w:val="center"/>
        </w:trPr>
        <w:tc>
          <w:tcPr>
            <w:tcW w:w="4395" w:type="dxa"/>
          </w:tcPr>
          <w:p w14:paraId="186AFBDE" w14:textId="77777777" w:rsidR="006A306D" w:rsidRPr="006A306D" w:rsidRDefault="006A306D" w:rsidP="006A306D">
            <w:pPr>
              <w:rPr>
                <w:rFonts w:eastAsia="SimSun"/>
                <w:lang w:val="sv-SE" w:eastAsia="zh-CN"/>
              </w:rPr>
            </w:pPr>
            <w:r w:rsidRPr="006A306D">
              <w:rPr>
                <w:rFonts w:eastAsia="SimSun"/>
                <w:lang w:val="sv-SE" w:eastAsia="zh-CN"/>
              </w:rPr>
              <w:t>Inter-RAT (E-UTRA FDD, E-UTRA TDD) RSTD</w:t>
            </w:r>
            <w:r w:rsidRPr="006A306D">
              <w:rPr>
                <w:rFonts w:eastAsia="SimSun"/>
                <w:vertAlign w:val="superscript"/>
                <w:lang w:val="sv-SE" w:eastAsia="zh-CN"/>
              </w:rPr>
              <w:t xml:space="preserve"> Note 2,4,5</w:t>
            </w:r>
          </w:p>
        </w:tc>
        <w:tc>
          <w:tcPr>
            <w:tcW w:w="992" w:type="dxa"/>
          </w:tcPr>
          <w:p w14:paraId="5B4D2A1F" w14:textId="77777777" w:rsidR="006A306D" w:rsidRPr="006A306D" w:rsidRDefault="006A306D" w:rsidP="006A306D">
            <w:pPr>
              <w:rPr>
                <w:rFonts w:eastAsia="SimSun"/>
                <w:lang w:val="sv-SE" w:eastAsia="zh-CN"/>
              </w:rPr>
            </w:pPr>
            <w:r w:rsidRPr="006A306D">
              <w:rPr>
                <w:rFonts w:eastAsia="SimSun"/>
                <w:lang w:val="sv-SE" w:eastAsia="zh-CN"/>
              </w:rPr>
              <w:t>1</w:t>
            </w:r>
          </w:p>
        </w:tc>
        <w:tc>
          <w:tcPr>
            <w:tcW w:w="4094" w:type="dxa"/>
          </w:tcPr>
          <w:p w14:paraId="3A55C320" w14:textId="77777777" w:rsidR="006A306D" w:rsidRPr="006A306D" w:rsidRDefault="006A306D" w:rsidP="006A306D">
            <w:pPr>
              <w:rPr>
                <w:rFonts w:eastAsia="SimSun"/>
                <w:lang w:eastAsia="zh-CN"/>
              </w:rPr>
            </w:pPr>
            <w:r w:rsidRPr="006A306D">
              <w:rPr>
                <w:rFonts w:eastAsia="SimSun"/>
                <w:lang w:eastAsia="zh-CN"/>
              </w:rPr>
              <w:t>Inter-RAT RSTD measurement reporting for UE supporting OTDOA; 1 report capable of minimum 16 inter-RAT cell measurements.</w:t>
            </w:r>
          </w:p>
          <w:p w14:paraId="072B70A1" w14:textId="77777777" w:rsidR="006A306D" w:rsidRPr="006A306D" w:rsidRDefault="006A306D" w:rsidP="006A306D">
            <w:pPr>
              <w:rPr>
                <w:rFonts w:eastAsia="SimSun"/>
                <w:lang w:eastAsia="zh-CN"/>
              </w:rPr>
            </w:pPr>
            <w:r w:rsidRPr="006A306D">
              <w:rPr>
                <w:rFonts w:eastAsia="SimSun"/>
                <w:lang w:eastAsia="zh-CN"/>
              </w:rPr>
              <w:t xml:space="preserve">Only applicable for UE with this (inter-RAT RSTD via LPP [22]) capability. These reporting criteria apply for any E-UTRA carrier frequencies other than the carrier frequency of the E-UTRA PSCell or E-UTRA </w:t>
            </w:r>
            <w:proofErr w:type="spellStart"/>
            <w:r w:rsidRPr="006A306D">
              <w:rPr>
                <w:rFonts w:eastAsia="SimSun"/>
                <w:lang w:eastAsia="zh-CN"/>
              </w:rPr>
              <w:t>SCell</w:t>
            </w:r>
            <w:proofErr w:type="spellEnd"/>
            <w:r w:rsidRPr="006A306D">
              <w:rPr>
                <w:rFonts w:eastAsia="SimSun"/>
                <w:lang w:eastAsia="zh-CN"/>
              </w:rPr>
              <w:t>.</w:t>
            </w:r>
          </w:p>
        </w:tc>
      </w:tr>
      <w:tr w:rsidR="006A306D" w:rsidRPr="006A306D" w14:paraId="10CA47F5" w14:textId="77777777" w:rsidTr="00A34BA8">
        <w:trPr>
          <w:cantSplit/>
          <w:jc w:val="center"/>
        </w:trPr>
        <w:tc>
          <w:tcPr>
            <w:tcW w:w="4395" w:type="dxa"/>
          </w:tcPr>
          <w:p w14:paraId="3230C695" w14:textId="77777777" w:rsidR="006A306D" w:rsidRPr="006A306D" w:rsidRDefault="006A306D" w:rsidP="006A306D">
            <w:pPr>
              <w:rPr>
                <w:rFonts w:eastAsia="SimSun"/>
                <w:lang w:val="en-US" w:eastAsia="zh-CN"/>
              </w:rPr>
            </w:pPr>
            <w:r w:rsidRPr="006A306D">
              <w:rPr>
                <w:rFonts w:eastAsia="SimSun"/>
                <w:lang w:eastAsia="zh-CN"/>
              </w:rPr>
              <w:t xml:space="preserve">Inter-RAT </w:t>
            </w:r>
            <w:r w:rsidRPr="006A306D">
              <w:rPr>
                <w:rFonts w:eastAsia="SimSun"/>
                <w:lang w:val="en-US" w:eastAsia="zh-CN"/>
              </w:rPr>
              <w:t xml:space="preserve">(E-UTRA FDD, E-UTRA TDD) </w:t>
            </w:r>
            <w:r w:rsidRPr="006A306D">
              <w:rPr>
                <w:rFonts w:eastAsia="SimSun"/>
                <w:lang w:eastAsia="zh-CN"/>
              </w:rPr>
              <w:t>RSRP and RSRQ measurements for E-CID</w:t>
            </w:r>
            <w:r w:rsidRPr="006A306D">
              <w:rPr>
                <w:rFonts w:eastAsia="SimSun"/>
                <w:vertAlign w:val="superscript"/>
                <w:lang w:eastAsia="zh-CN"/>
              </w:rPr>
              <w:t xml:space="preserve"> Note 2,4,5</w:t>
            </w:r>
          </w:p>
        </w:tc>
        <w:tc>
          <w:tcPr>
            <w:tcW w:w="992" w:type="dxa"/>
          </w:tcPr>
          <w:p w14:paraId="143F21E4" w14:textId="77777777" w:rsidR="006A306D" w:rsidRPr="006A306D" w:rsidRDefault="006A306D" w:rsidP="006A306D">
            <w:pPr>
              <w:rPr>
                <w:rFonts w:eastAsia="SimSun"/>
                <w:lang w:val="sv-SE" w:eastAsia="zh-CN"/>
              </w:rPr>
            </w:pPr>
            <w:r w:rsidRPr="006A306D">
              <w:rPr>
                <w:rFonts w:eastAsia="SimSun"/>
                <w:lang w:eastAsia="zh-CN"/>
              </w:rPr>
              <w:t>1</w:t>
            </w:r>
          </w:p>
        </w:tc>
        <w:tc>
          <w:tcPr>
            <w:tcW w:w="4094" w:type="dxa"/>
          </w:tcPr>
          <w:p w14:paraId="5503E08C" w14:textId="77777777" w:rsidR="006A306D" w:rsidRPr="006A306D" w:rsidRDefault="006A306D" w:rsidP="006A306D">
            <w:pPr>
              <w:rPr>
                <w:rFonts w:eastAsia="SimSun"/>
                <w:lang w:eastAsia="zh-CN"/>
              </w:rPr>
            </w:pPr>
            <w:r w:rsidRPr="006A306D">
              <w:rPr>
                <w:rFonts w:eastAsia="SimSun"/>
                <w:lang w:eastAsia="zh-CN"/>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carrier frequencies other than the carrier frequency of the E-UTRA PSCell or E-UTRA </w:t>
            </w:r>
            <w:proofErr w:type="spellStart"/>
            <w:r w:rsidRPr="006A306D">
              <w:rPr>
                <w:rFonts w:eastAsia="SimSun"/>
                <w:lang w:eastAsia="zh-CN"/>
              </w:rPr>
              <w:t>SCell</w:t>
            </w:r>
            <w:proofErr w:type="spellEnd"/>
            <w:r w:rsidRPr="006A306D">
              <w:rPr>
                <w:rFonts w:eastAsia="SimSun"/>
                <w:lang w:eastAsia="zh-CN"/>
              </w:rPr>
              <w:t>.</w:t>
            </w:r>
          </w:p>
        </w:tc>
      </w:tr>
      <w:tr w:rsidR="006A306D" w:rsidRPr="006A306D" w14:paraId="0FF58FAB" w14:textId="77777777" w:rsidTr="00A34BA8">
        <w:trPr>
          <w:cantSplit/>
          <w:jc w:val="center"/>
        </w:trPr>
        <w:tc>
          <w:tcPr>
            <w:tcW w:w="4395" w:type="dxa"/>
          </w:tcPr>
          <w:p w14:paraId="3B374777" w14:textId="77777777" w:rsidR="006A306D" w:rsidRPr="006A306D" w:rsidRDefault="006A306D" w:rsidP="006A306D">
            <w:pPr>
              <w:rPr>
                <w:rFonts w:eastAsia="SimSun"/>
                <w:lang w:eastAsia="zh-CN"/>
              </w:rPr>
            </w:pPr>
            <w:r w:rsidRPr="006A306D">
              <w:rPr>
                <w:rFonts w:eastAsia="SimSun"/>
                <w:lang w:eastAsia="zh-CN"/>
              </w:rPr>
              <w:lastRenderedPageBreak/>
              <w:t>Intra-frequency RSSI and channel occupancy measurements with CCA</w:t>
            </w:r>
            <w:r w:rsidRPr="006A306D">
              <w:rPr>
                <w:rFonts w:eastAsia="SimSun"/>
                <w:vertAlign w:val="superscript"/>
                <w:lang w:eastAsia="zh-CN"/>
              </w:rPr>
              <w:t xml:space="preserve"> Note 1,2,3</w:t>
            </w:r>
          </w:p>
        </w:tc>
        <w:tc>
          <w:tcPr>
            <w:tcW w:w="992" w:type="dxa"/>
          </w:tcPr>
          <w:p w14:paraId="52BD6251" w14:textId="77777777" w:rsidR="006A306D" w:rsidRPr="006A306D" w:rsidRDefault="006A306D" w:rsidP="006A306D">
            <w:pPr>
              <w:rPr>
                <w:rFonts w:eastAsia="SimSun"/>
                <w:lang w:eastAsia="zh-CN"/>
              </w:rPr>
            </w:pPr>
            <w:r w:rsidRPr="006A306D">
              <w:rPr>
                <w:rFonts w:eastAsia="SimSun"/>
                <w:lang w:eastAsia="zh-CN"/>
              </w:rPr>
              <w:t>1</w:t>
            </w:r>
          </w:p>
        </w:tc>
        <w:tc>
          <w:tcPr>
            <w:tcW w:w="4094" w:type="dxa"/>
          </w:tcPr>
          <w:p w14:paraId="46719F35" w14:textId="77777777" w:rsidR="006A306D" w:rsidRPr="006A306D" w:rsidRDefault="006A306D" w:rsidP="006A306D">
            <w:pPr>
              <w:rPr>
                <w:rFonts w:eastAsia="SimSun"/>
                <w:lang w:eastAsia="zh-CN"/>
              </w:rPr>
            </w:pPr>
            <w:r w:rsidRPr="006A306D">
              <w:rPr>
                <w:rFonts w:eastAsia="SimSun"/>
                <w:lang w:eastAsia="zh-CN"/>
              </w:rPr>
              <w:t xml:space="preserve">One report capable of one RSSI and one channel occupancy measurements over a channel [TS 37.213] with CCA. Applicable for UE capable of performing and reporting RSSI and channel occupancy on carrier frequencies under CCA. </w:t>
            </w:r>
          </w:p>
        </w:tc>
      </w:tr>
      <w:tr w:rsidR="006A306D" w:rsidRPr="006A306D" w14:paraId="0E2AA30B" w14:textId="77777777" w:rsidTr="00A34BA8">
        <w:trPr>
          <w:cantSplit/>
          <w:jc w:val="center"/>
        </w:trPr>
        <w:tc>
          <w:tcPr>
            <w:tcW w:w="4395" w:type="dxa"/>
          </w:tcPr>
          <w:p w14:paraId="5A955DAC" w14:textId="77777777" w:rsidR="006A306D" w:rsidRPr="006A306D" w:rsidRDefault="006A306D" w:rsidP="006A306D">
            <w:pPr>
              <w:rPr>
                <w:rFonts w:eastAsia="SimSun"/>
                <w:lang w:eastAsia="zh-CN"/>
              </w:rPr>
            </w:pPr>
            <w:r w:rsidRPr="006A306D">
              <w:rPr>
                <w:rFonts w:eastAsia="SimSun"/>
                <w:lang w:eastAsia="zh-CN"/>
              </w:rPr>
              <w:t>Inter-frequency RSSI and channel occupancy measurements with CCA</w:t>
            </w:r>
            <w:r w:rsidRPr="006A306D">
              <w:rPr>
                <w:rFonts w:eastAsia="SimSun"/>
                <w:vertAlign w:val="superscript"/>
                <w:lang w:eastAsia="zh-CN"/>
              </w:rPr>
              <w:t xml:space="preserve"> Note 2,3</w:t>
            </w:r>
          </w:p>
        </w:tc>
        <w:tc>
          <w:tcPr>
            <w:tcW w:w="992" w:type="dxa"/>
          </w:tcPr>
          <w:p w14:paraId="2F37856C" w14:textId="77777777" w:rsidR="006A306D" w:rsidRPr="006A306D" w:rsidRDefault="006A306D" w:rsidP="006A306D">
            <w:pPr>
              <w:rPr>
                <w:rFonts w:eastAsia="SimSun"/>
                <w:lang w:eastAsia="zh-CN"/>
              </w:rPr>
            </w:pPr>
            <w:r w:rsidRPr="006A306D">
              <w:rPr>
                <w:rFonts w:eastAsia="SimSun" w:hint="eastAsia"/>
                <w:lang w:eastAsia="zh-CN"/>
              </w:rPr>
              <w:t>1</w:t>
            </w:r>
          </w:p>
        </w:tc>
        <w:tc>
          <w:tcPr>
            <w:tcW w:w="4094" w:type="dxa"/>
          </w:tcPr>
          <w:p w14:paraId="00065655" w14:textId="77777777" w:rsidR="006A306D" w:rsidRPr="006A306D" w:rsidRDefault="006A306D" w:rsidP="006A306D">
            <w:pPr>
              <w:rPr>
                <w:rFonts w:eastAsia="SimSun"/>
                <w:lang w:eastAsia="zh-CN"/>
              </w:rPr>
            </w:pPr>
            <w:r w:rsidRPr="006A306D">
              <w:rPr>
                <w:rFonts w:eastAsia="SimSun"/>
                <w:lang w:eastAsia="zh-CN"/>
              </w:rPr>
              <w:t>One report capable of one RSSI and one channel occupancy measurements over a channel [TS 37.213] with CCA. Applicable for UE capable of performing and reporting RSSI and channel occupancy on carrier frequencies under CCA.</w:t>
            </w:r>
          </w:p>
        </w:tc>
      </w:tr>
      <w:tr w:rsidR="006A306D" w:rsidRPr="006A306D" w14:paraId="76F51DD3" w14:textId="77777777" w:rsidTr="00A34BA8">
        <w:trPr>
          <w:cantSplit/>
          <w:jc w:val="center"/>
        </w:trPr>
        <w:tc>
          <w:tcPr>
            <w:tcW w:w="4395" w:type="dxa"/>
          </w:tcPr>
          <w:p w14:paraId="14BD9E43" w14:textId="77777777" w:rsidR="006A306D" w:rsidRPr="006A306D" w:rsidRDefault="006A306D" w:rsidP="006A306D">
            <w:pPr>
              <w:rPr>
                <w:rFonts w:eastAsia="SimSun"/>
                <w:lang w:eastAsia="zh-CN"/>
              </w:rPr>
            </w:pPr>
            <w:r w:rsidRPr="006A306D">
              <w:rPr>
                <w:rFonts w:eastAsia="SimSun"/>
                <w:lang w:eastAsia="zh-CN"/>
              </w:rPr>
              <w:t>Intra-frequency SSB-based measurements for NR E-CID</w:t>
            </w:r>
            <w:r w:rsidRPr="006A306D">
              <w:rPr>
                <w:rFonts w:eastAsia="SimSun"/>
                <w:vertAlign w:val="superscript"/>
                <w:lang w:eastAsia="zh-CN"/>
              </w:rPr>
              <w:t xml:space="preserve"> Note 1,2,3,4,5</w:t>
            </w:r>
          </w:p>
        </w:tc>
        <w:tc>
          <w:tcPr>
            <w:tcW w:w="992" w:type="dxa"/>
          </w:tcPr>
          <w:p w14:paraId="496D397D" w14:textId="77777777" w:rsidR="006A306D" w:rsidRPr="006A306D" w:rsidRDefault="006A306D" w:rsidP="006A306D">
            <w:pPr>
              <w:rPr>
                <w:rFonts w:eastAsia="SimSun"/>
                <w:lang w:eastAsia="zh-CN"/>
              </w:rPr>
            </w:pPr>
            <w:r w:rsidRPr="006A306D">
              <w:rPr>
                <w:rFonts w:eastAsia="SimSun"/>
                <w:lang w:eastAsia="zh-CN"/>
              </w:rPr>
              <w:t>1</w:t>
            </w:r>
          </w:p>
        </w:tc>
        <w:tc>
          <w:tcPr>
            <w:tcW w:w="4094" w:type="dxa"/>
          </w:tcPr>
          <w:p w14:paraId="7E434D30" w14:textId="77777777" w:rsidR="006A306D" w:rsidRPr="006A306D" w:rsidRDefault="006A306D" w:rsidP="006A306D">
            <w:pPr>
              <w:rPr>
                <w:rFonts w:eastAsia="SimSun"/>
                <w:lang w:eastAsia="zh-CN"/>
              </w:rPr>
            </w:pPr>
            <w:r w:rsidRPr="006A306D">
              <w:rPr>
                <w:rFonts w:eastAsia="SimSun"/>
                <w:lang w:eastAsia="zh-CN"/>
              </w:rPr>
              <w:t>Intra-frequency SS-RSRP and SS-RSRQ measurements for NR E-CID reported to LMF via LPP [34]. One report capable of at least in total 9 intra-frequency SS-RSRP and SS-RSRQ measurements. Applicable to UE capable of reporting at least one of SS-RSRP and SS-RSRQ to LMF via LPP.</w:t>
            </w:r>
          </w:p>
        </w:tc>
      </w:tr>
      <w:tr w:rsidR="006A306D" w:rsidRPr="006A306D" w14:paraId="69FAA861" w14:textId="77777777" w:rsidTr="00A34BA8">
        <w:trPr>
          <w:cantSplit/>
          <w:jc w:val="center"/>
        </w:trPr>
        <w:tc>
          <w:tcPr>
            <w:tcW w:w="4395" w:type="dxa"/>
          </w:tcPr>
          <w:p w14:paraId="34861D5E" w14:textId="77777777" w:rsidR="006A306D" w:rsidRPr="006A306D" w:rsidRDefault="006A306D" w:rsidP="006A306D">
            <w:pPr>
              <w:rPr>
                <w:rFonts w:eastAsia="SimSun"/>
                <w:lang w:eastAsia="zh-CN"/>
              </w:rPr>
            </w:pPr>
            <w:r w:rsidRPr="006A306D">
              <w:rPr>
                <w:rFonts w:eastAsia="SimSun"/>
                <w:lang w:eastAsia="zh-CN"/>
              </w:rPr>
              <w:t>Intra-frequency CSI-RS based measurements for NR E-CID</w:t>
            </w:r>
            <w:r w:rsidRPr="006A306D">
              <w:rPr>
                <w:rFonts w:eastAsia="SimSun"/>
                <w:vertAlign w:val="superscript"/>
                <w:lang w:eastAsia="zh-CN"/>
              </w:rPr>
              <w:t xml:space="preserve"> Note 1,2,3,4,5</w:t>
            </w:r>
          </w:p>
        </w:tc>
        <w:tc>
          <w:tcPr>
            <w:tcW w:w="992" w:type="dxa"/>
          </w:tcPr>
          <w:p w14:paraId="1821606A" w14:textId="77777777" w:rsidR="006A306D" w:rsidRPr="006A306D" w:rsidRDefault="006A306D" w:rsidP="006A306D">
            <w:pPr>
              <w:rPr>
                <w:rFonts w:eastAsia="SimSun"/>
                <w:lang w:eastAsia="zh-CN"/>
              </w:rPr>
            </w:pPr>
            <w:r w:rsidRPr="006A306D">
              <w:rPr>
                <w:rFonts w:eastAsia="SimSun"/>
                <w:lang w:eastAsia="zh-CN"/>
              </w:rPr>
              <w:t>1</w:t>
            </w:r>
          </w:p>
        </w:tc>
        <w:tc>
          <w:tcPr>
            <w:tcW w:w="4094" w:type="dxa"/>
          </w:tcPr>
          <w:p w14:paraId="537C7E00" w14:textId="77777777" w:rsidR="006A306D" w:rsidRPr="006A306D" w:rsidRDefault="006A306D" w:rsidP="006A306D">
            <w:pPr>
              <w:rPr>
                <w:rFonts w:eastAsia="SimSun"/>
                <w:lang w:eastAsia="zh-CN"/>
              </w:rPr>
            </w:pPr>
            <w:r w:rsidRPr="006A306D">
              <w:rPr>
                <w:rFonts w:eastAsia="SimSun"/>
                <w:lang w:eastAsia="zh-CN"/>
              </w:rPr>
              <w:t xml:space="preserve">Intra-frequency CSI-RSRP and CSI-RSRQ measurements for NR E-CID reported to LMF via LPP [22]. One report capable of at least in total 9 intra-frequency CSI-RSRP and/or CSI-RSRQ measurements. Applicable to UE capable of reporting any of CSI-RSRP and CSI-RSRQ to LMF via LPP, as indicated in </w:t>
            </w:r>
            <w:r w:rsidRPr="006A306D">
              <w:rPr>
                <w:rFonts w:eastAsia="SimSun"/>
                <w:i/>
                <w:lang w:eastAsia="zh-CN"/>
              </w:rPr>
              <w:t>nr-ECID-MeasSupported-r16</w:t>
            </w:r>
            <w:r w:rsidRPr="006A306D">
              <w:rPr>
                <w:rFonts w:eastAsia="SimSun"/>
                <w:lang w:eastAsia="zh-CN"/>
              </w:rPr>
              <w:t>.</w:t>
            </w:r>
          </w:p>
        </w:tc>
      </w:tr>
      <w:tr w:rsidR="006A306D" w:rsidRPr="006A306D" w14:paraId="7E40364A" w14:textId="77777777" w:rsidTr="00A34BA8">
        <w:trPr>
          <w:cantSplit/>
          <w:jc w:val="center"/>
        </w:trPr>
        <w:tc>
          <w:tcPr>
            <w:tcW w:w="4395" w:type="dxa"/>
          </w:tcPr>
          <w:p w14:paraId="501A7E09" w14:textId="77777777" w:rsidR="006A306D" w:rsidRPr="006A306D" w:rsidRDefault="006A306D" w:rsidP="006A306D">
            <w:pPr>
              <w:rPr>
                <w:rFonts w:eastAsia="SimSun"/>
                <w:lang w:eastAsia="zh-CN"/>
              </w:rPr>
            </w:pPr>
            <w:r w:rsidRPr="006A306D">
              <w:rPr>
                <w:rFonts w:eastAsia="SimSun"/>
                <w:lang w:eastAsia="zh-CN"/>
              </w:rPr>
              <w:t>Inter-frequency SSB-based measurements for NR E-CID</w:t>
            </w:r>
            <w:r w:rsidRPr="006A306D">
              <w:rPr>
                <w:rFonts w:eastAsia="SimSun"/>
                <w:vertAlign w:val="superscript"/>
                <w:lang w:eastAsia="zh-CN"/>
              </w:rPr>
              <w:t xml:space="preserve"> Note 2,3,4,5</w:t>
            </w:r>
          </w:p>
        </w:tc>
        <w:tc>
          <w:tcPr>
            <w:tcW w:w="992" w:type="dxa"/>
          </w:tcPr>
          <w:p w14:paraId="2361EF38" w14:textId="77777777" w:rsidR="006A306D" w:rsidRPr="006A306D" w:rsidRDefault="006A306D" w:rsidP="006A306D">
            <w:pPr>
              <w:rPr>
                <w:rFonts w:eastAsia="SimSun"/>
                <w:lang w:eastAsia="zh-CN"/>
              </w:rPr>
            </w:pPr>
            <w:r w:rsidRPr="006A306D">
              <w:rPr>
                <w:rFonts w:eastAsia="SimSun"/>
                <w:lang w:eastAsia="zh-CN"/>
              </w:rPr>
              <w:t>1</w:t>
            </w:r>
          </w:p>
        </w:tc>
        <w:tc>
          <w:tcPr>
            <w:tcW w:w="4094" w:type="dxa"/>
          </w:tcPr>
          <w:p w14:paraId="7F2309E9" w14:textId="77777777" w:rsidR="006A306D" w:rsidRPr="006A306D" w:rsidRDefault="006A306D" w:rsidP="006A306D">
            <w:pPr>
              <w:rPr>
                <w:rFonts w:eastAsia="SimSun"/>
                <w:lang w:eastAsia="zh-CN"/>
              </w:rPr>
            </w:pPr>
            <w:r w:rsidRPr="006A306D">
              <w:rPr>
                <w:rFonts w:eastAsia="SimSun"/>
                <w:lang w:eastAsia="zh-CN"/>
              </w:rPr>
              <w:t>Inter-frequency SS-RSRP and SS-RSRQ measurements for NR E-CID reported to LMF via LPP [34]. One report capable of at least in total 10 inter-frequency SS-RSRP and SS-RSRQ measurements. Applicable to UE capable of reporting at least one of SS-RSRP and SS-RSRQ to LMF via LPP.</w:t>
            </w:r>
          </w:p>
        </w:tc>
      </w:tr>
      <w:tr w:rsidR="006A306D" w:rsidRPr="006A306D" w14:paraId="7136CD25" w14:textId="77777777" w:rsidTr="00A34BA8">
        <w:trPr>
          <w:cantSplit/>
          <w:jc w:val="center"/>
        </w:trPr>
        <w:tc>
          <w:tcPr>
            <w:tcW w:w="4395" w:type="dxa"/>
          </w:tcPr>
          <w:p w14:paraId="006F9E76" w14:textId="77777777" w:rsidR="006A306D" w:rsidRPr="006A306D" w:rsidRDefault="006A306D" w:rsidP="006A306D">
            <w:pPr>
              <w:rPr>
                <w:rFonts w:eastAsia="SimSun"/>
                <w:lang w:eastAsia="zh-CN"/>
              </w:rPr>
            </w:pPr>
            <w:r w:rsidRPr="006A306D">
              <w:rPr>
                <w:rFonts w:eastAsia="SimSun"/>
                <w:lang w:eastAsia="zh-CN"/>
              </w:rPr>
              <w:t>Inter-frequency CSI-RS based measurements for NR E-CID</w:t>
            </w:r>
            <w:r w:rsidRPr="006A306D">
              <w:rPr>
                <w:rFonts w:eastAsia="SimSun"/>
                <w:vertAlign w:val="superscript"/>
                <w:lang w:eastAsia="zh-CN"/>
              </w:rPr>
              <w:t xml:space="preserve"> Note 2,3,4,5</w:t>
            </w:r>
          </w:p>
        </w:tc>
        <w:tc>
          <w:tcPr>
            <w:tcW w:w="992" w:type="dxa"/>
          </w:tcPr>
          <w:p w14:paraId="551EC5CB" w14:textId="77777777" w:rsidR="006A306D" w:rsidRPr="006A306D" w:rsidRDefault="006A306D" w:rsidP="006A306D">
            <w:pPr>
              <w:rPr>
                <w:rFonts w:eastAsia="SimSun"/>
                <w:lang w:eastAsia="zh-CN"/>
              </w:rPr>
            </w:pPr>
            <w:r w:rsidRPr="006A306D">
              <w:rPr>
                <w:rFonts w:eastAsia="SimSun"/>
                <w:lang w:eastAsia="zh-CN"/>
              </w:rPr>
              <w:t>1</w:t>
            </w:r>
          </w:p>
        </w:tc>
        <w:tc>
          <w:tcPr>
            <w:tcW w:w="4094" w:type="dxa"/>
          </w:tcPr>
          <w:p w14:paraId="1896EE0B" w14:textId="77777777" w:rsidR="006A306D" w:rsidRPr="006A306D" w:rsidRDefault="006A306D" w:rsidP="006A306D">
            <w:pPr>
              <w:rPr>
                <w:rFonts w:eastAsia="SimSun"/>
                <w:lang w:eastAsia="zh-CN"/>
              </w:rPr>
            </w:pPr>
            <w:r w:rsidRPr="006A306D">
              <w:rPr>
                <w:rFonts w:eastAsia="SimSun"/>
                <w:lang w:eastAsia="zh-CN"/>
              </w:rPr>
              <w:t xml:space="preserve">Inter-frequency CSI-RSRP and CSI-RSRQ measurements for NR E-CID reported to LMF via LPP [22]. One report capable of at least in total 10 inter-frequency CSI-RSRP and CSI-RSRQ measurements. Applicable to UE capable of reporting any of CSI-RSRP and CSI-RSRQ to LMF via LPP, as indicated in </w:t>
            </w:r>
            <w:r w:rsidRPr="006A306D">
              <w:rPr>
                <w:rFonts w:eastAsia="SimSun"/>
                <w:i/>
                <w:lang w:eastAsia="zh-CN"/>
              </w:rPr>
              <w:t>nr-ECID-MeasSupported-r16</w:t>
            </w:r>
            <w:r w:rsidRPr="006A306D">
              <w:rPr>
                <w:rFonts w:eastAsia="SimSun"/>
                <w:lang w:eastAsia="zh-CN"/>
              </w:rPr>
              <w:t>.</w:t>
            </w:r>
          </w:p>
        </w:tc>
      </w:tr>
      <w:tr w:rsidR="006A306D" w:rsidRPr="006A306D" w14:paraId="3FF9B4EF" w14:textId="77777777" w:rsidTr="00A34BA8">
        <w:trPr>
          <w:cantSplit/>
          <w:jc w:val="center"/>
        </w:trPr>
        <w:tc>
          <w:tcPr>
            <w:tcW w:w="4395" w:type="dxa"/>
          </w:tcPr>
          <w:p w14:paraId="5E690AA3" w14:textId="77777777" w:rsidR="006A306D" w:rsidRPr="006A306D" w:rsidRDefault="006A306D" w:rsidP="006A306D">
            <w:pPr>
              <w:rPr>
                <w:rFonts w:eastAsia="SimSun"/>
                <w:lang w:eastAsia="zh-CN"/>
              </w:rPr>
            </w:pPr>
            <w:r w:rsidRPr="006A306D">
              <w:rPr>
                <w:rFonts w:eastAsia="SimSun"/>
                <w:lang w:eastAsia="zh-CN"/>
              </w:rPr>
              <w:t>DL RSTD</w:t>
            </w:r>
            <w:r w:rsidRPr="006A306D">
              <w:rPr>
                <w:rFonts w:eastAsia="SimSun"/>
                <w:vertAlign w:val="superscript"/>
                <w:lang w:eastAsia="zh-CN"/>
              </w:rPr>
              <w:t xml:space="preserve"> Note 2,4,5</w:t>
            </w:r>
          </w:p>
        </w:tc>
        <w:tc>
          <w:tcPr>
            <w:tcW w:w="992" w:type="dxa"/>
          </w:tcPr>
          <w:p w14:paraId="7EC9F557" w14:textId="77777777" w:rsidR="006A306D" w:rsidRPr="006A306D" w:rsidRDefault="006A306D" w:rsidP="006A306D">
            <w:pPr>
              <w:rPr>
                <w:rFonts w:eastAsia="SimSun"/>
                <w:lang w:eastAsia="zh-CN"/>
              </w:rPr>
            </w:pPr>
            <w:r w:rsidRPr="006A306D">
              <w:rPr>
                <w:rFonts w:eastAsia="SimSun"/>
                <w:lang w:eastAsia="zh-CN"/>
              </w:rPr>
              <w:t>1</w:t>
            </w:r>
          </w:p>
        </w:tc>
        <w:tc>
          <w:tcPr>
            <w:tcW w:w="4094" w:type="dxa"/>
          </w:tcPr>
          <w:p w14:paraId="24D5FA8D" w14:textId="77777777" w:rsidR="006A306D" w:rsidRPr="006A306D" w:rsidRDefault="006A306D" w:rsidP="006A306D">
            <w:pPr>
              <w:rPr>
                <w:rFonts w:eastAsia="SimSun"/>
                <w:lang w:eastAsia="zh-CN"/>
              </w:rPr>
            </w:pPr>
            <w:r w:rsidRPr="006A306D">
              <w:rPr>
                <w:rFonts w:eastAsia="SimSun"/>
                <w:lang w:eastAsia="zh-CN"/>
              </w:rPr>
              <w:t xml:space="preserve">DL RSTD measurement reporting; 1 report capable of multiple (within the UE PRS measurement capability, </w:t>
            </w:r>
            <w:r w:rsidRPr="006A306D">
              <w:rPr>
                <w:rFonts w:eastAsia="SimSun"/>
                <w:i/>
                <w:iCs/>
                <w:lang w:eastAsia="zh-CN"/>
              </w:rPr>
              <w:t>nr-DL-TDOA-</w:t>
            </w:r>
            <w:proofErr w:type="spellStart"/>
            <w:r w:rsidRPr="006A306D">
              <w:rPr>
                <w:rFonts w:eastAsia="SimSun"/>
                <w:i/>
                <w:iCs/>
                <w:lang w:eastAsia="zh-CN"/>
              </w:rPr>
              <w:t>MeasCapability</w:t>
            </w:r>
            <w:proofErr w:type="spellEnd"/>
            <w:r w:rsidRPr="006A306D">
              <w:rPr>
                <w:rFonts w:eastAsia="SimSun"/>
                <w:lang w:eastAsia="zh-CN"/>
              </w:rPr>
              <w:t>, indicated via LPP [34]) DL RSTD measurements and if supported also multiple corresponding DL PRS-RSRP measurements configured for DL-TDOA. Only applicable for UE capable of reporting measurements for DL-TDOA to LMF via LPP [34].</w:t>
            </w:r>
          </w:p>
        </w:tc>
      </w:tr>
      <w:tr w:rsidR="006A306D" w:rsidRPr="006A306D" w14:paraId="307743F2" w14:textId="77777777" w:rsidTr="00A34BA8">
        <w:trPr>
          <w:cantSplit/>
          <w:jc w:val="center"/>
        </w:trPr>
        <w:tc>
          <w:tcPr>
            <w:tcW w:w="4395" w:type="dxa"/>
          </w:tcPr>
          <w:p w14:paraId="699F1A20" w14:textId="77777777" w:rsidR="006A306D" w:rsidRPr="006A306D" w:rsidRDefault="006A306D" w:rsidP="006A306D">
            <w:pPr>
              <w:rPr>
                <w:rFonts w:eastAsia="SimSun"/>
                <w:lang w:eastAsia="zh-CN"/>
              </w:rPr>
            </w:pPr>
            <w:r w:rsidRPr="006A306D">
              <w:rPr>
                <w:rFonts w:eastAsia="SimSun"/>
                <w:lang w:eastAsia="zh-CN"/>
              </w:rPr>
              <w:lastRenderedPageBreak/>
              <w:t>UE Rx-Tx</w:t>
            </w:r>
            <w:r w:rsidRPr="006A306D">
              <w:rPr>
                <w:rFonts w:eastAsia="SimSun"/>
                <w:vertAlign w:val="superscript"/>
                <w:lang w:eastAsia="zh-CN"/>
              </w:rPr>
              <w:t xml:space="preserve"> Note 2,4,5</w:t>
            </w:r>
          </w:p>
        </w:tc>
        <w:tc>
          <w:tcPr>
            <w:tcW w:w="992" w:type="dxa"/>
          </w:tcPr>
          <w:p w14:paraId="17BA2DA5" w14:textId="77777777" w:rsidR="006A306D" w:rsidRPr="006A306D" w:rsidRDefault="006A306D" w:rsidP="006A306D">
            <w:pPr>
              <w:rPr>
                <w:rFonts w:eastAsia="SimSun"/>
                <w:lang w:eastAsia="zh-CN"/>
              </w:rPr>
            </w:pPr>
            <w:r w:rsidRPr="006A306D">
              <w:rPr>
                <w:rFonts w:eastAsia="SimSun"/>
                <w:lang w:eastAsia="zh-CN"/>
              </w:rPr>
              <w:t>1</w:t>
            </w:r>
          </w:p>
        </w:tc>
        <w:tc>
          <w:tcPr>
            <w:tcW w:w="4094" w:type="dxa"/>
          </w:tcPr>
          <w:p w14:paraId="5C75DB9F" w14:textId="77777777" w:rsidR="006A306D" w:rsidRPr="006A306D" w:rsidRDefault="006A306D" w:rsidP="006A306D">
            <w:pPr>
              <w:rPr>
                <w:rFonts w:eastAsia="SimSun"/>
                <w:lang w:eastAsia="zh-CN"/>
              </w:rPr>
            </w:pPr>
            <w:r w:rsidRPr="006A306D">
              <w:rPr>
                <w:rFonts w:eastAsia="SimSun"/>
                <w:lang w:eastAsia="zh-CN"/>
              </w:rPr>
              <w:t xml:space="preserve">UE Rx-Tx measurement reporting; 1 report capable of multiple (within the UE PRS measurement capability, </w:t>
            </w:r>
            <w:r w:rsidRPr="006A306D">
              <w:rPr>
                <w:rFonts w:eastAsia="SimSun"/>
                <w:i/>
                <w:iCs/>
                <w:lang w:eastAsia="zh-CN"/>
              </w:rPr>
              <w:t>nr-DL-PRS-</w:t>
            </w:r>
            <w:proofErr w:type="spellStart"/>
            <w:r w:rsidRPr="006A306D">
              <w:rPr>
                <w:rFonts w:eastAsia="SimSun"/>
                <w:i/>
                <w:iCs/>
                <w:lang w:eastAsia="zh-CN"/>
              </w:rPr>
              <w:t>MeasCapability</w:t>
            </w:r>
            <w:proofErr w:type="spellEnd"/>
            <w:r w:rsidRPr="006A306D">
              <w:rPr>
                <w:rFonts w:eastAsia="SimSun"/>
                <w:lang w:eastAsia="zh-CN"/>
              </w:rPr>
              <w:t>, indicated via LPP [34] for multi-RTT) UE Rx-Tx measurements and if supported also multiple corresponding DL PRS-RSRP measurements configured for multi-RTT. Only applicable for UE capable of reporting measurements for multi-RTT to LMF via LPP [34].</w:t>
            </w:r>
          </w:p>
        </w:tc>
      </w:tr>
      <w:tr w:rsidR="006A306D" w:rsidRPr="006A306D" w14:paraId="04E13097" w14:textId="77777777" w:rsidTr="00A34BA8">
        <w:trPr>
          <w:cantSplit/>
          <w:jc w:val="center"/>
        </w:trPr>
        <w:tc>
          <w:tcPr>
            <w:tcW w:w="4395" w:type="dxa"/>
          </w:tcPr>
          <w:p w14:paraId="6A7664F1" w14:textId="77777777" w:rsidR="006A306D" w:rsidRPr="006A306D" w:rsidRDefault="006A306D" w:rsidP="006A306D">
            <w:pPr>
              <w:rPr>
                <w:rFonts w:eastAsia="SimSun"/>
                <w:lang w:eastAsia="zh-CN"/>
              </w:rPr>
            </w:pPr>
            <w:r w:rsidRPr="006A306D">
              <w:rPr>
                <w:rFonts w:eastAsia="SimSun"/>
                <w:lang w:eastAsia="zh-CN"/>
              </w:rPr>
              <w:t>DL PRS-RSRP</w:t>
            </w:r>
            <w:r w:rsidRPr="006A306D">
              <w:rPr>
                <w:rFonts w:eastAsia="SimSun"/>
                <w:vertAlign w:val="superscript"/>
                <w:lang w:eastAsia="zh-CN"/>
              </w:rPr>
              <w:t xml:space="preserve"> Note 2,4,5</w:t>
            </w:r>
          </w:p>
        </w:tc>
        <w:tc>
          <w:tcPr>
            <w:tcW w:w="992" w:type="dxa"/>
          </w:tcPr>
          <w:p w14:paraId="5B0B5D12" w14:textId="77777777" w:rsidR="006A306D" w:rsidRPr="006A306D" w:rsidRDefault="006A306D" w:rsidP="006A306D">
            <w:pPr>
              <w:rPr>
                <w:rFonts w:eastAsia="SimSun"/>
                <w:lang w:eastAsia="zh-CN"/>
              </w:rPr>
            </w:pPr>
            <w:r w:rsidRPr="006A306D">
              <w:rPr>
                <w:rFonts w:eastAsia="SimSun"/>
                <w:lang w:eastAsia="zh-CN"/>
              </w:rPr>
              <w:t>1</w:t>
            </w:r>
          </w:p>
        </w:tc>
        <w:tc>
          <w:tcPr>
            <w:tcW w:w="4094" w:type="dxa"/>
          </w:tcPr>
          <w:p w14:paraId="5DFE6E7A" w14:textId="77777777" w:rsidR="006A306D" w:rsidRPr="006A306D" w:rsidRDefault="006A306D" w:rsidP="006A306D">
            <w:pPr>
              <w:rPr>
                <w:rFonts w:eastAsia="SimSun"/>
                <w:lang w:eastAsia="zh-CN"/>
              </w:rPr>
            </w:pPr>
            <w:r w:rsidRPr="006A306D">
              <w:rPr>
                <w:rFonts w:eastAsia="SimSun"/>
                <w:lang w:eastAsia="zh-CN"/>
              </w:rPr>
              <w:t xml:space="preserve">DL PRS-RSRP measurement reporting; 1 report capable of multiple (within the UE PRS measurement capability, </w:t>
            </w:r>
            <w:r w:rsidRPr="006A306D">
              <w:rPr>
                <w:rFonts w:eastAsia="SimSun"/>
                <w:i/>
                <w:iCs/>
                <w:lang w:eastAsia="zh-CN"/>
              </w:rPr>
              <w:t>nr-DL-PRS-</w:t>
            </w:r>
            <w:proofErr w:type="spellStart"/>
            <w:r w:rsidRPr="006A306D">
              <w:rPr>
                <w:rFonts w:eastAsia="SimSun"/>
                <w:i/>
                <w:iCs/>
                <w:lang w:eastAsia="zh-CN"/>
              </w:rPr>
              <w:t>MeasCapability</w:t>
            </w:r>
            <w:proofErr w:type="spellEnd"/>
            <w:r w:rsidRPr="006A306D">
              <w:rPr>
                <w:rFonts w:eastAsia="SimSun"/>
                <w:lang w:eastAsia="zh-CN"/>
              </w:rPr>
              <w:t>, indicated via LPP [34] for AoD) DL PRS-RSRP measurements configured for DL-AoD. Only applicable for UE capable of reporting measurements for DL-AoD to LMF via LPP [34].</w:t>
            </w:r>
          </w:p>
        </w:tc>
      </w:tr>
      <w:tr w:rsidR="006A306D" w:rsidRPr="006A306D" w14:paraId="3694A276" w14:textId="77777777" w:rsidTr="00A34BA8">
        <w:trPr>
          <w:cantSplit/>
          <w:jc w:val="center"/>
        </w:trPr>
        <w:tc>
          <w:tcPr>
            <w:tcW w:w="4395" w:type="dxa"/>
          </w:tcPr>
          <w:p w14:paraId="4E11C468" w14:textId="77777777" w:rsidR="006A306D" w:rsidRPr="006A306D" w:rsidRDefault="006A306D" w:rsidP="006A306D">
            <w:pPr>
              <w:rPr>
                <w:rFonts w:eastAsia="SimSun"/>
                <w:vertAlign w:val="superscript"/>
                <w:lang w:eastAsia="zh-CN"/>
              </w:rPr>
            </w:pPr>
            <w:r w:rsidRPr="006A306D">
              <w:rPr>
                <w:rFonts w:eastAsia="SimSun"/>
                <w:lang w:eastAsia="zh-CN"/>
              </w:rPr>
              <w:t>DL PRS-RSRP</w:t>
            </w:r>
            <w:r w:rsidRPr="006A306D">
              <w:rPr>
                <w:rFonts w:eastAsia="SimSun" w:hint="eastAsia"/>
                <w:lang w:val="en-US" w:eastAsia="zh-CN"/>
              </w:rPr>
              <w:t>P</w:t>
            </w:r>
            <w:r w:rsidRPr="006A306D">
              <w:rPr>
                <w:rFonts w:eastAsia="SimSun"/>
                <w:vertAlign w:val="superscript"/>
                <w:lang w:eastAsia="zh-CN"/>
              </w:rPr>
              <w:t xml:space="preserve"> Note 2,4,5</w:t>
            </w:r>
          </w:p>
          <w:p w14:paraId="1AA8A26D" w14:textId="77777777" w:rsidR="006A306D" w:rsidRPr="006A306D" w:rsidRDefault="006A306D" w:rsidP="006A306D">
            <w:pPr>
              <w:rPr>
                <w:rFonts w:eastAsia="SimSun"/>
                <w:lang w:eastAsia="zh-CN"/>
              </w:rPr>
            </w:pPr>
          </w:p>
        </w:tc>
        <w:tc>
          <w:tcPr>
            <w:tcW w:w="992" w:type="dxa"/>
          </w:tcPr>
          <w:p w14:paraId="526BDE81" w14:textId="77777777" w:rsidR="006A306D" w:rsidRPr="006A306D" w:rsidRDefault="006A306D" w:rsidP="006A306D">
            <w:pPr>
              <w:rPr>
                <w:rFonts w:eastAsia="SimSun"/>
                <w:lang w:eastAsia="zh-CN"/>
              </w:rPr>
            </w:pPr>
            <w:r w:rsidRPr="006A306D">
              <w:rPr>
                <w:rFonts w:eastAsia="SimSun" w:hint="eastAsia"/>
                <w:lang w:val="en-US" w:eastAsia="zh-CN"/>
              </w:rPr>
              <w:t>1</w:t>
            </w:r>
          </w:p>
        </w:tc>
        <w:tc>
          <w:tcPr>
            <w:tcW w:w="4094" w:type="dxa"/>
          </w:tcPr>
          <w:p w14:paraId="0F43C977" w14:textId="77777777" w:rsidR="006A306D" w:rsidRPr="006A306D" w:rsidRDefault="006A306D" w:rsidP="006A306D">
            <w:pPr>
              <w:rPr>
                <w:rFonts w:eastAsia="SimSun"/>
                <w:lang w:eastAsia="zh-CN"/>
              </w:rPr>
            </w:pPr>
            <w:r w:rsidRPr="006A306D">
              <w:rPr>
                <w:rFonts w:eastAsia="SimSun"/>
                <w:lang w:eastAsia="zh-CN"/>
              </w:rPr>
              <w:t>DL PRS-RSRP</w:t>
            </w:r>
            <w:r w:rsidRPr="006A306D">
              <w:rPr>
                <w:rFonts w:eastAsia="SimSun" w:hint="eastAsia"/>
                <w:lang w:val="en-US" w:eastAsia="zh-CN"/>
              </w:rPr>
              <w:t>P</w:t>
            </w:r>
            <w:r w:rsidRPr="006A306D">
              <w:rPr>
                <w:rFonts w:eastAsia="SimSun"/>
                <w:lang w:eastAsia="zh-CN"/>
              </w:rPr>
              <w:t xml:space="preserve"> measurement reporting; 1 report capable of multiple (within the UE PRS measurement capability, </w:t>
            </w:r>
            <w:r w:rsidRPr="006A306D">
              <w:rPr>
                <w:rFonts w:eastAsia="SimSun"/>
                <w:i/>
                <w:iCs/>
                <w:lang w:eastAsia="zh-CN"/>
              </w:rPr>
              <w:t>nr-DL-PRS-</w:t>
            </w:r>
            <w:proofErr w:type="spellStart"/>
            <w:r w:rsidRPr="006A306D">
              <w:rPr>
                <w:rFonts w:eastAsia="SimSun"/>
                <w:i/>
                <w:iCs/>
                <w:lang w:eastAsia="zh-CN"/>
              </w:rPr>
              <w:t>MeasCapability</w:t>
            </w:r>
            <w:proofErr w:type="spellEnd"/>
            <w:r w:rsidRPr="006A306D">
              <w:rPr>
                <w:rFonts w:eastAsia="SimSun"/>
                <w:lang w:eastAsia="zh-CN"/>
              </w:rPr>
              <w:t>, indicated via LPP [34] for AoD) DL PRS-RSRP</w:t>
            </w:r>
            <w:r w:rsidRPr="006A306D">
              <w:rPr>
                <w:rFonts w:eastAsia="SimSun" w:hint="eastAsia"/>
                <w:lang w:val="en-US" w:eastAsia="zh-CN"/>
              </w:rPr>
              <w:t>P</w:t>
            </w:r>
            <w:r w:rsidRPr="006A306D">
              <w:rPr>
                <w:rFonts w:eastAsia="SimSun"/>
                <w:lang w:eastAsia="zh-CN"/>
              </w:rPr>
              <w:t xml:space="preserve"> measurements configured for DL-AoD. Only applicable for UE capable of reporting measurements for DL-AoD to LMF via LPP [34].</w:t>
            </w:r>
          </w:p>
        </w:tc>
      </w:tr>
      <w:tr w:rsidR="006A306D" w:rsidRPr="006A306D" w14:paraId="29C8DBC1" w14:textId="77777777" w:rsidTr="00A34BA8">
        <w:trPr>
          <w:cantSplit/>
          <w:jc w:val="center"/>
        </w:trPr>
        <w:tc>
          <w:tcPr>
            <w:tcW w:w="4395" w:type="dxa"/>
          </w:tcPr>
          <w:p w14:paraId="7F296699" w14:textId="77777777" w:rsidR="006A306D" w:rsidRPr="006A306D" w:rsidRDefault="006A306D" w:rsidP="006A306D">
            <w:pPr>
              <w:rPr>
                <w:rFonts w:eastAsia="SimSun"/>
                <w:lang w:eastAsia="zh-CN"/>
              </w:rPr>
            </w:pPr>
            <w:r w:rsidRPr="006A306D">
              <w:rPr>
                <w:rFonts w:eastAsia="SimSun" w:hint="eastAsia"/>
                <w:lang w:eastAsia="zh-CN"/>
              </w:rPr>
              <w:t>S</w:t>
            </w:r>
            <w:r w:rsidRPr="006A306D">
              <w:rPr>
                <w:rFonts w:eastAsia="SimSun"/>
                <w:lang w:eastAsia="zh-CN"/>
              </w:rPr>
              <w:t>RS-RSRP</w:t>
            </w:r>
            <w:r w:rsidRPr="006A306D">
              <w:rPr>
                <w:rFonts w:eastAsia="SimSun"/>
                <w:vertAlign w:val="superscript"/>
                <w:lang w:eastAsia="zh-CN"/>
              </w:rPr>
              <w:t xml:space="preserve"> Note 2,3,4,5</w:t>
            </w:r>
          </w:p>
        </w:tc>
        <w:tc>
          <w:tcPr>
            <w:tcW w:w="992" w:type="dxa"/>
          </w:tcPr>
          <w:p w14:paraId="725204B3" w14:textId="77777777" w:rsidR="006A306D" w:rsidRPr="006A306D" w:rsidRDefault="006A306D" w:rsidP="006A306D">
            <w:pPr>
              <w:rPr>
                <w:rFonts w:eastAsia="SimSun"/>
                <w:lang w:eastAsia="zh-CN"/>
              </w:rPr>
            </w:pPr>
            <w:r w:rsidRPr="006A306D">
              <w:rPr>
                <w:rFonts w:eastAsia="SimSun" w:hint="eastAsia"/>
                <w:lang w:eastAsia="zh-CN"/>
              </w:rPr>
              <w:t>1</w:t>
            </w:r>
          </w:p>
        </w:tc>
        <w:tc>
          <w:tcPr>
            <w:tcW w:w="4094" w:type="dxa"/>
          </w:tcPr>
          <w:p w14:paraId="4F8B304D" w14:textId="77777777" w:rsidR="006A306D" w:rsidRPr="006A306D" w:rsidRDefault="006A306D" w:rsidP="006A306D">
            <w:pPr>
              <w:rPr>
                <w:rFonts w:eastAsia="SimSun"/>
                <w:lang w:eastAsia="zh-CN"/>
              </w:rPr>
            </w:pPr>
            <w:r w:rsidRPr="006A306D">
              <w:rPr>
                <w:rFonts w:eastAsia="SimSun"/>
                <w:lang w:eastAsia="zh-CN"/>
              </w:rPr>
              <w:t>SRS-RSRP measurement reporting for CLI; 1 report capable of up to 32 SRS resources measurements.</w:t>
            </w:r>
            <w:r w:rsidRPr="006A306D">
              <w:rPr>
                <w:rFonts w:eastAsia="SimSun" w:hint="eastAsia"/>
                <w:lang w:eastAsia="zh-CN"/>
              </w:rPr>
              <w:t xml:space="preserve"> </w:t>
            </w:r>
            <w:r w:rsidRPr="006A306D">
              <w:rPr>
                <w:rFonts w:eastAsia="SimSun"/>
                <w:lang w:eastAsia="zh-CN"/>
              </w:rPr>
              <w:t xml:space="preserve">Only applicable for UE supporting </w:t>
            </w:r>
            <w:r w:rsidRPr="006A306D">
              <w:rPr>
                <w:rFonts w:eastAsia="SimSun"/>
                <w:i/>
                <w:lang w:eastAsia="zh-CN"/>
              </w:rPr>
              <w:t>cli-SRS-RSRP-Meas-r16</w:t>
            </w:r>
            <w:r w:rsidRPr="006A306D">
              <w:rPr>
                <w:rFonts w:eastAsia="SimSun"/>
                <w:lang w:eastAsia="zh-CN"/>
              </w:rPr>
              <w:t>.</w:t>
            </w:r>
          </w:p>
        </w:tc>
      </w:tr>
      <w:tr w:rsidR="006A306D" w:rsidRPr="006A306D" w14:paraId="2B1B18A0" w14:textId="77777777" w:rsidTr="00A34BA8">
        <w:trPr>
          <w:cantSplit/>
          <w:jc w:val="center"/>
        </w:trPr>
        <w:tc>
          <w:tcPr>
            <w:tcW w:w="4395" w:type="dxa"/>
          </w:tcPr>
          <w:p w14:paraId="19A35687" w14:textId="77777777" w:rsidR="006A306D" w:rsidRPr="006A306D" w:rsidRDefault="006A306D" w:rsidP="006A306D">
            <w:pPr>
              <w:rPr>
                <w:rFonts w:eastAsia="SimSun"/>
                <w:lang w:eastAsia="zh-CN"/>
              </w:rPr>
            </w:pPr>
            <w:r w:rsidRPr="006A306D">
              <w:rPr>
                <w:rFonts w:eastAsia="SimSun"/>
                <w:lang w:eastAsia="zh-CN"/>
              </w:rPr>
              <w:t>CLI-RSSI</w:t>
            </w:r>
            <w:r w:rsidRPr="006A306D">
              <w:rPr>
                <w:rFonts w:eastAsia="SimSun"/>
                <w:vertAlign w:val="superscript"/>
                <w:lang w:eastAsia="zh-CN"/>
              </w:rPr>
              <w:t xml:space="preserve"> Note 2,3,4,5</w:t>
            </w:r>
          </w:p>
        </w:tc>
        <w:tc>
          <w:tcPr>
            <w:tcW w:w="992" w:type="dxa"/>
          </w:tcPr>
          <w:p w14:paraId="2A3B4399" w14:textId="77777777" w:rsidR="006A306D" w:rsidRPr="006A306D" w:rsidRDefault="006A306D" w:rsidP="006A306D">
            <w:pPr>
              <w:rPr>
                <w:rFonts w:eastAsia="SimSun"/>
                <w:lang w:eastAsia="zh-CN"/>
              </w:rPr>
            </w:pPr>
            <w:r w:rsidRPr="006A306D">
              <w:rPr>
                <w:rFonts w:eastAsia="SimSun" w:hint="eastAsia"/>
                <w:lang w:eastAsia="zh-CN"/>
              </w:rPr>
              <w:t>1</w:t>
            </w:r>
          </w:p>
        </w:tc>
        <w:tc>
          <w:tcPr>
            <w:tcW w:w="4094" w:type="dxa"/>
          </w:tcPr>
          <w:p w14:paraId="3E9D1428" w14:textId="77777777" w:rsidR="006A306D" w:rsidRPr="006A306D" w:rsidRDefault="006A306D" w:rsidP="006A306D">
            <w:pPr>
              <w:rPr>
                <w:rFonts w:eastAsia="SimSun"/>
                <w:lang w:eastAsia="zh-CN"/>
              </w:rPr>
            </w:pPr>
            <w:r w:rsidRPr="006A306D">
              <w:rPr>
                <w:rFonts w:eastAsia="SimSun"/>
                <w:lang w:eastAsia="zh-CN"/>
              </w:rPr>
              <w:t xml:space="preserve">CLI-RSSI measurement reporting for CLI; 1 report capable of up to 64 </w:t>
            </w:r>
            <w:proofErr w:type="spellStart"/>
            <w:r w:rsidRPr="006A306D">
              <w:rPr>
                <w:rFonts w:eastAsia="SimSun"/>
                <w:lang w:eastAsia="zh-CN"/>
              </w:rPr>
              <w:t>CLi</w:t>
            </w:r>
            <w:proofErr w:type="spellEnd"/>
            <w:r w:rsidRPr="006A306D">
              <w:rPr>
                <w:rFonts w:eastAsia="SimSun"/>
                <w:lang w:eastAsia="zh-CN"/>
              </w:rPr>
              <w:t>-RSSI resources measurements.</w:t>
            </w:r>
            <w:r w:rsidRPr="006A306D">
              <w:rPr>
                <w:rFonts w:eastAsia="SimSun" w:hint="eastAsia"/>
                <w:lang w:eastAsia="zh-CN"/>
              </w:rPr>
              <w:t xml:space="preserve"> </w:t>
            </w:r>
            <w:r w:rsidRPr="006A306D">
              <w:rPr>
                <w:rFonts w:eastAsia="SimSun"/>
                <w:lang w:eastAsia="zh-CN"/>
              </w:rPr>
              <w:t xml:space="preserve">Only applicable for UE supporting </w:t>
            </w:r>
            <w:r w:rsidRPr="006A306D">
              <w:rPr>
                <w:rFonts w:eastAsia="SimSun"/>
                <w:i/>
                <w:lang w:eastAsia="zh-CN"/>
              </w:rPr>
              <w:t>cli-RSSI-Meas-r16</w:t>
            </w:r>
            <w:r w:rsidRPr="006A306D">
              <w:rPr>
                <w:rFonts w:eastAsia="SimSun"/>
                <w:lang w:eastAsia="zh-CN"/>
              </w:rPr>
              <w:t>.</w:t>
            </w:r>
          </w:p>
        </w:tc>
      </w:tr>
      <w:tr w:rsidR="006A306D" w:rsidRPr="006A306D" w14:paraId="4FD375CD" w14:textId="77777777" w:rsidTr="00A34BA8">
        <w:trPr>
          <w:cantSplit/>
          <w:jc w:val="center"/>
        </w:trPr>
        <w:tc>
          <w:tcPr>
            <w:tcW w:w="9481" w:type="dxa"/>
            <w:gridSpan w:val="3"/>
          </w:tcPr>
          <w:p w14:paraId="498C80A6" w14:textId="77777777" w:rsidR="006A306D" w:rsidRPr="006A306D" w:rsidRDefault="006A306D" w:rsidP="006A306D">
            <w:pPr>
              <w:rPr>
                <w:rFonts w:eastAsia="SimSun"/>
                <w:lang w:eastAsia="zh-CN"/>
              </w:rPr>
            </w:pPr>
            <w:r w:rsidRPr="006A306D">
              <w:rPr>
                <w:rFonts w:eastAsia="SimSun"/>
                <w:lang w:eastAsia="zh-CN"/>
              </w:rPr>
              <w:t>NOTE 1:</w:t>
            </w:r>
            <w:r w:rsidRPr="006A306D">
              <w:rPr>
                <w:rFonts w:eastAsia="SimSun"/>
                <w:lang w:eastAsia="zh-CN"/>
              </w:rPr>
              <w:tab/>
              <w:t xml:space="preserve">When the UE is configured with PSCell and </w:t>
            </w:r>
            <w:proofErr w:type="spellStart"/>
            <w:r w:rsidRPr="006A306D">
              <w:rPr>
                <w:rFonts w:eastAsia="SimSun"/>
                <w:lang w:eastAsia="zh-CN"/>
              </w:rPr>
              <w:t>SCell</w:t>
            </w:r>
            <w:proofErr w:type="spellEnd"/>
            <w:r w:rsidRPr="006A306D">
              <w:rPr>
                <w:rFonts w:eastAsia="SimSun"/>
                <w:lang w:eastAsia="zh-CN"/>
              </w:rPr>
              <w:t xml:space="preserve"> carrier frequencies, </w:t>
            </w:r>
            <w:proofErr w:type="spellStart"/>
            <w:r w:rsidRPr="006A306D">
              <w:rPr>
                <w:rFonts w:eastAsia="SimSun"/>
                <w:lang w:eastAsia="zh-CN"/>
              </w:rPr>
              <w:t>E</w:t>
            </w:r>
            <w:r w:rsidRPr="006A306D">
              <w:rPr>
                <w:rFonts w:eastAsia="SimSun"/>
                <w:vertAlign w:val="subscript"/>
                <w:lang w:eastAsia="zh-CN"/>
              </w:rPr>
              <w:t>cat</w:t>
            </w:r>
            <w:proofErr w:type="spellEnd"/>
            <w:r w:rsidRPr="006A306D">
              <w:rPr>
                <w:rFonts w:eastAsia="SimSun"/>
                <w:lang w:eastAsia="zh-CN"/>
              </w:rPr>
              <w:t xml:space="preserve"> for Intra-frequency is applied per corresponding NR serving frequency.</w:t>
            </w:r>
          </w:p>
          <w:p w14:paraId="2E3047EF" w14:textId="77777777" w:rsidR="006A306D" w:rsidRPr="006A306D" w:rsidRDefault="006A306D" w:rsidP="006A306D">
            <w:pPr>
              <w:rPr>
                <w:rFonts w:eastAsia="SimSun"/>
                <w:lang w:eastAsia="zh-CN"/>
              </w:rPr>
            </w:pPr>
            <w:r w:rsidRPr="006A306D">
              <w:rPr>
                <w:rFonts w:eastAsia="SimSun"/>
                <w:lang w:eastAsia="zh-CN"/>
              </w:rPr>
              <w:t>NOTE 2: Applicable for UE configured with SA NR operation mode.</w:t>
            </w:r>
          </w:p>
          <w:p w14:paraId="0D445752" w14:textId="77777777" w:rsidR="006A306D" w:rsidRPr="006A306D" w:rsidRDefault="006A306D" w:rsidP="006A306D">
            <w:pPr>
              <w:rPr>
                <w:rFonts w:eastAsia="SimSun"/>
                <w:lang w:eastAsia="zh-CN"/>
              </w:rPr>
            </w:pPr>
            <w:r w:rsidRPr="006A306D">
              <w:rPr>
                <w:rFonts w:eastAsia="SimSun"/>
                <w:lang w:eastAsia="zh-CN"/>
              </w:rPr>
              <w:t>NOTE 3: Applicable for UE configured with EN-DC operation mode.</w:t>
            </w:r>
          </w:p>
          <w:p w14:paraId="11D6A0CF" w14:textId="77777777" w:rsidR="006A306D" w:rsidRPr="006A306D" w:rsidRDefault="006A306D" w:rsidP="006A306D">
            <w:pPr>
              <w:rPr>
                <w:rFonts w:eastAsia="SimSun"/>
                <w:lang w:eastAsia="zh-CN"/>
              </w:rPr>
            </w:pPr>
            <w:r w:rsidRPr="006A306D">
              <w:rPr>
                <w:rFonts w:eastAsia="SimSun"/>
                <w:lang w:eastAsia="zh-CN"/>
              </w:rPr>
              <w:t>NOTE 4: Applicable for UE configured with NE-DC operation mode.</w:t>
            </w:r>
          </w:p>
          <w:p w14:paraId="71E3EBA1" w14:textId="77777777" w:rsidR="006A306D" w:rsidRPr="006A306D" w:rsidRDefault="006A306D" w:rsidP="006A306D">
            <w:pPr>
              <w:rPr>
                <w:rFonts w:eastAsia="SimSun"/>
                <w:lang w:eastAsia="zh-CN"/>
              </w:rPr>
            </w:pPr>
            <w:r w:rsidRPr="006A306D">
              <w:rPr>
                <w:rFonts w:eastAsia="SimSun"/>
                <w:lang w:eastAsia="zh-CN"/>
              </w:rPr>
              <w:t>NOTE 5: Applicable for UE configured with NR-DC operation mode.</w:t>
            </w:r>
          </w:p>
        </w:tc>
      </w:tr>
    </w:tbl>
    <w:p w14:paraId="7E5B0C1D" w14:textId="03F68549" w:rsidR="006A306D" w:rsidRPr="006A306D" w:rsidRDefault="006A306D" w:rsidP="006A306D">
      <w:pPr>
        <w:rPr>
          <w:rFonts w:eastAsia="SimSun"/>
          <w:b/>
          <w:lang w:val="en-US" w:eastAsia="zh-CN"/>
        </w:rPr>
      </w:pPr>
      <w:bookmarkStart w:id="2" w:name="_Ref178883383"/>
      <w:r w:rsidRPr="006A306D">
        <w:rPr>
          <w:rFonts w:eastAsia="SimSun"/>
          <w:b/>
          <w:lang w:eastAsia="zh-CN"/>
        </w:rPr>
        <w:t xml:space="preserve">Proposal </w:t>
      </w:r>
      <w:r w:rsidRPr="006A306D">
        <w:rPr>
          <w:rFonts w:eastAsia="SimSun"/>
          <w:b/>
          <w:lang w:eastAsia="zh-CN"/>
        </w:rPr>
        <w:fldChar w:fldCharType="begin"/>
      </w:r>
      <w:r w:rsidRPr="006A306D">
        <w:rPr>
          <w:rFonts w:eastAsia="SimSun"/>
          <w:b/>
          <w:lang w:eastAsia="zh-CN"/>
        </w:rPr>
        <w:instrText xml:space="preserve"> SEQ Proposal \* ARABIC </w:instrText>
      </w:r>
      <w:r w:rsidRPr="006A306D">
        <w:rPr>
          <w:rFonts w:eastAsia="SimSun"/>
          <w:b/>
          <w:lang w:eastAsia="zh-CN"/>
        </w:rPr>
        <w:fldChar w:fldCharType="separate"/>
      </w:r>
      <w:r w:rsidR="00864FAA">
        <w:rPr>
          <w:rFonts w:eastAsia="SimSun"/>
          <w:b/>
          <w:noProof/>
          <w:lang w:eastAsia="zh-CN"/>
        </w:rPr>
        <w:t>1</w:t>
      </w:r>
      <w:r w:rsidRPr="006A306D">
        <w:rPr>
          <w:rFonts w:eastAsia="SimSun"/>
          <w:lang w:val="en-US" w:eastAsia="zh-CN"/>
        </w:rPr>
        <w:fldChar w:fldCharType="end"/>
      </w:r>
      <w:r w:rsidRPr="006A306D">
        <w:rPr>
          <w:rFonts w:eastAsia="SimSun"/>
          <w:b/>
          <w:lang w:eastAsia="zh-CN"/>
        </w:rPr>
        <w:t xml:space="preserve">: discuss and confirm in RAN4#112 that whether requirements </w:t>
      </w:r>
      <w:r w:rsidRPr="006A306D">
        <w:rPr>
          <w:rFonts w:eastAsia="SimSun"/>
          <w:b/>
          <w:lang w:val="en-US" w:eastAsia="zh-CN"/>
        </w:rPr>
        <w:t>for reporting criteria per measurement category needs to be updated to cover L1-RSRP measurement on neighbor cell. If needed, it is proposed to use above table as baseline.</w:t>
      </w:r>
      <w:bookmarkEnd w:id="2"/>
    </w:p>
    <w:p w14:paraId="05ECC227" w14:textId="77777777" w:rsidR="006A306D" w:rsidRPr="006A306D" w:rsidRDefault="006A306D" w:rsidP="006A306D">
      <w:pPr>
        <w:rPr>
          <w:rFonts w:eastAsia="SimSun"/>
          <w:lang w:val="en-US" w:eastAsia="zh-CN"/>
        </w:rPr>
      </w:pPr>
      <w:r w:rsidRPr="006A306D">
        <w:rPr>
          <w:rFonts w:eastAsia="SimSun"/>
          <w:lang w:eastAsia="zh-CN"/>
        </w:rPr>
        <w:t xml:space="preserve">Option 3 is straightforward, RAN4 needs to </w:t>
      </w:r>
      <w:r w:rsidRPr="006A306D">
        <w:rPr>
          <w:rFonts w:eastAsia="SimSun"/>
          <w:lang w:val="en-US" w:eastAsia="zh-CN"/>
        </w:rPr>
        <w:t>define measurement reporting requirements for event triggered L1 measurement reporting, e.g. the L1 measurement reporting delay. For intra-frequency, new requirements shall be introduced in clause 9.14.3, while for inter-frequency new requirements shall be introduced in 9.15.3.</w:t>
      </w:r>
    </w:p>
    <w:p w14:paraId="66E1112E" w14:textId="3EBEF887" w:rsidR="006A306D" w:rsidRPr="006A306D" w:rsidRDefault="006A306D" w:rsidP="006A306D">
      <w:pPr>
        <w:rPr>
          <w:rFonts w:eastAsia="SimSun"/>
          <w:b/>
          <w:lang w:eastAsia="zh-CN"/>
        </w:rPr>
      </w:pPr>
      <w:bookmarkStart w:id="3" w:name="_Ref179045084"/>
      <w:r w:rsidRPr="006A306D">
        <w:rPr>
          <w:rFonts w:eastAsia="SimSun"/>
          <w:b/>
          <w:lang w:eastAsia="zh-CN"/>
        </w:rPr>
        <w:t xml:space="preserve">Proposal </w:t>
      </w:r>
      <w:r w:rsidRPr="006A306D">
        <w:rPr>
          <w:rFonts w:eastAsia="SimSun"/>
          <w:b/>
          <w:lang w:eastAsia="zh-CN"/>
        </w:rPr>
        <w:fldChar w:fldCharType="begin"/>
      </w:r>
      <w:r w:rsidRPr="006A306D">
        <w:rPr>
          <w:rFonts w:eastAsia="SimSun"/>
          <w:b/>
          <w:lang w:eastAsia="zh-CN"/>
        </w:rPr>
        <w:instrText xml:space="preserve"> SEQ Proposal \* ARABIC </w:instrText>
      </w:r>
      <w:r w:rsidRPr="006A306D">
        <w:rPr>
          <w:rFonts w:eastAsia="SimSun"/>
          <w:b/>
          <w:lang w:eastAsia="zh-CN"/>
        </w:rPr>
        <w:fldChar w:fldCharType="separate"/>
      </w:r>
      <w:r w:rsidR="00864FAA">
        <w:rPr>
          <w:rFonts w:eastAsia="SimSun"/>
          <w:b/>
          <w:noProof/>
          <w:lang w:eastAsia="zh-CN"/>
        </w:rPr>
        <w:t>2</w:t>
      </w:r>
      <w:r w:rsidRPr="006A306D">
        <w:rPr>
          <w:rFonts w:eastAsia="SimSun"/>
          <w:lang w:val="en-US" w:eastAsia="zh-CN"/>
        </w:rPr>
        <w:fldChar w:fldCharType="end"/>
      </w:r>
      <w:r w:rsidRPr="006A306D">
        <w:rPr>
          <w:rFonts w:eastAsia="SimSun"/>
          <w:b/>
          <w:lang w:eastAsia="zh-CN"/>
        </w:rPr>
        <w:t>: new requirements for event triggered L1 measurement reporting shall be introduced in 9.14.3 and 9.15.3, respectively for intra-frequency and inter-frequency.</w:t>
      </w:r>
      <w:bookmarkEnd w:id="3"/>
    </w:p>
    <w:p w14:paraId="635D08B2" w14:textId="77777777" w:rsidR="006A306D" w:rsidRPr="006A306D" w:rsidRDefault="006A306D" w:rsidP="006A306D">
      <w:pPr>
        <w:rPr>
          <w:rFonts w:eastAsia="SimSun"/>
          <w:lang w:val="en-US" w:eastAsia="zh-CN"/>
        </w:rPr>
      </w:pPr>
      <w:r w:rsidRPr="006A306D">
        <w:rPr>
          <w:rFonts w:eastAsia="SimSun"/>
          <w:lang w:eastAsia="zh-CN"/>
        </w:rPr>
        <w:t>Regarding option 4, for SSB based L1 RSRP measurement,</w:t>
      </w:r>
      <w:r w:rsidRPr="006A306D">
        <w:rPr>
          <w:rFonts w:eastAsia="SimSun"/>
          <w:lang w:val="en-US" w:eastAsia="zh-CN"/>
        </w:rPr>
        <w:t xml:space="preserve"> existing LTM L1-RSRP accuracy requirements can be reused. For CSI-RS based L1 RSRP measurement, it will be discussed in CSI-RS based L1 RSRP agenda. Whatever agreed under that agenda can be reused here in reporting requirements.</w:t>
      </w:r>
    </w:p>
    <w:p w14:paraId="03237F97" w14:textId="130474DD" w:rsidR="006A306D" w:rsidRPr="006A306D" w:rsidRDefault="006A306D" w:rsidP="006A306D">
      <w:pPr>
        <w:rPr>
          <w:rFonts w:eastAsia="SimSun"/>
          <w:b/>
          <w:lang w:eastAsia="zh-CN"/>
        </w:rPr>
      </w:pPr>
      <w:bookmarkStart w:id="4" w:name="_Ref179045087"/>
      <w:r w:rsidRPr="006A306D">
        <w:rPr>
          <w:rFonts w:eastAsia="SimSun"/>
          <w:b/>
          <w:lang w:eastAsia="zh-CN"/>
        </w:rPr>
        <w:lastRenderedPageBreak/>
        <w:t xml:space="preserve">Proposal </w:t>
      </w:r>
      <w:r w:rsidRPr="006A306D">
        <w:rPr>
          <w:rFonts w:eastAsia="SimSun"/>
          <w:b/>
          <w:lang w:eastAsia="zh-CN"/>
        </w:rPr>
        <w:fldChar w:fldCharType="begin"/>
      </w:r>
      <w:r w:rsidRPr="006A306D">
        <w:rPr>
          <w:rFonts w:eastAsia="SimSun"/>
          <w:b/>
          <w:lang w:eastAsia="zh-CN"/>
        </w:rPr>
        <w:instrText xml:space="preserve"> SEQ Proposal \* ARABIC </w:instrText>
      </w:r>
      <w:r w:rsidRPr="006A306D">
        <w:rPr>
          <w:rFonts w:eastAsia="SimSun"/>
          <w:b/>
          <w:lang w:eastAsia="zh-CN"/>
        </w:rPr>
        <w:fldChar w:fldCharType="separate"/>
      </w:r>
      <w:r w:rsidR="00864FAA">
        <w:rPr>
          <w:rFonts w:eastAsia="SimSun"/>
          <w:b/>
          <w:noProof/>
          <w:lang w:eastAsia="zh-CN"/>
        </w:rPr>
        <w:t>3</w:t>
      </w:r>
      <w:r w:rsidRPr="006A306D">
        <w:rPr>
          <w:rFonts w:eastAsia="SimSun"/>
          <w:lang w:val="en-US" w:eastAsia="zh-CN"/>
        </w:rPr>
        <w:fldChar w:fldCharType="end"/>
      </w:r>
      <w:r w:rsidRPr="006A306D">
        <w:rPr>
          <w:rFonts w:eastAsia="SimSun"/>
          <w:b/>
          <w:lang w:eastAsia="zh-CN"/>
        </w:rPr>
        <w:t>: for SSB based L1 RSRP event triggered reporting, the reported L1-RSRP measurement result shall meet R18 LTM L1-RSRP accuracy requirements</w:t>
      </w:r>
      <w:bookmarkEnd w:id="4"/>
    </w:p>
    <w:p w14:paraId="03E27F0E" w14:textId="7ACADEDC" w:rsidR="006A306D" w:rsidRPr="006A306D" w:rsidRDefault="006A306D" w:rsidP="006A306D">
      <w:pPr>
        <w:rPr>
          <w:rFonts w:eastAsia="SimSun"/>
          <w:b/>
          <w:lang w:eastAsia="zh-CN"/>
        </w:rPr>
      </w:pPr>
      <w:bookmarkStart w:id="5" w:name="_Ref179045090"/>
      <w:r w:rsidRPr="006A306D">
        <w:rPr>
          <w:rFonts w:eastAsia="SimSun"/>
          <w:b/>
          <w:lang w:eastAsia="zh-CN"/>
        </w:rPr>
        <w:t xml:space="preserve">Proposal </w:t>
      </w:r>
      <w:r w:rsidRPr="006A306D">
        <w:rPr>
          <w:rFonts w:eastAsia="SimSun"/>
          <w:b/>
          <w:lang w:eastAsia="zh-CN"/>
        </w:rPr>
        <w:fldChar w:fldCharType="begin"/>
      </w:r>
      <w:r w:rsidRPr="006A306D">
        <w:rPr>
          <w:rFonts w:eastAsia="SimSun"/>
          <w:b/>
          <w:lang w:eastAsia="zh-CN"/>
        </w:rPr>
        <w:instrText xml:space="preserve"> SEQ Proposal \* ARABIC </w:instrText>
      </w:r>
      <w:r w:rsidRPr="006A306D">
        <w:rPr>
          <w:rFonts w:eastAsia="SimSun"/>
          <w:b/>
          <w:lang w:eastAsia="zh-CN"/>
        </w:rPr>
        <w:fldChar w:fldCharType="separate"/>
      </w:r>
      <w:r w:rsidR="00864FAA">
        <w:rPr>
          <w:rFonts w:eastAsia="SimSun"/>
          <w:b/>
          <w:noProof/>
          <w:lang w:eastAsia="zh-CN"/>
        </w:rPr>
        <w:t>4</w:t>
      </w:r>
      <w:r w:rsidRPr="006A306D">
        <w:rPr>
          <w:rFonts w:eastAsia="SimSun"/>
          <w:lang w:val="en-US" w:eastAsia="zh-CN"/>
        </w:rPr>
        <w:fldChar w:fldCharType="end"/>
      </w:r>
      <w:r w:rsidRPr="006A306D">
        <w:rPr>
          <w:rFonts w:eastAsia="SimSun"/>
          <w:b/>
          <w:lang w:eastAsia="zh-CN"/>
        </w:rPr>
        <w:t>: for CSI-RS based L1-RSRP event triggered reporting, the reported L1-RSRP measurement result shall meet R19 CSI-RS based L1-RSRP accuracy requirements for LTM, which will be discussed under CSI-RS based L1-RSRP measurement agenda.</w:t>
      </w:r>
      <w:bookmarkEnd w:id="5"/>
    </w:p>
    <w:p w14:paraId="2330DC3C" w14:textId="77777777" w:rsidR="006A306D" w:rsidRPr="006A306D" w:rsidRDefault="006A306D" w:rsidP="006A306D">
      <w:pPr>
        <w:rPr>
          <w:rFonts w:eastAsia="SimSun"/>
          <w:lang w:eastAsia="zh-CN"/>
        </w:rPr>
      </w:pPr>
    </w:p>
    <w:p w14:paraId="247DB15A" w14:textId="77777777" w:rsidR="006A306D" w:rsidRPr="006A306D" w:rsidRDefault="006A306D" w:rsidP="006A306D">
      <w:pPr>
        <w:rPr>
          <w:rFonts w:eastAsia="SimSun"/>
          <w:b/>
          <w:u w:val="single"/>
          <w:lang w:val="en-US" w:eastAsia="zh-CN"/>
        </w:rPr>
      </w:pPr>
      <w:r w:rsidRPr="006A306D">
        <w:rPr>
          <w:rFonts w:eastAsia="SimSun"/>
          <w:b/>
          <w:u w:val="single"/>
          <w:lang w:val="en-US" w:eastAsia="zh-CN"/>
        </w:rPr>
        <w:t>Issue 2-2-2: measurement result for event evaluation</w:t>
      </w:r>
    </w:p>
    <w:p w14:paraId="05098771" w14:textId="77777777" w:rsidR="006A306D" w:rsidRPr="006A306D" w:rsidRDefault="006A306D" w:rsidP="006A306D">
      <w:pPr>
        <w:numPr>
          <w:ilvl w:val="0"/>
          <w:numId w:val="51"/>
        </w:numPr>
        <w:rPr>
          <w:rFonts w:eastAsia="SimSun"/>
          <w:u w:val="single"/>
          <w:lang w:val="en-US" w:eastAsia="zh-CN"/>
        </w:rPr>
      </w:pPr>
      <w:r w:rsidRPr="006A306D">
        <w:rPr>
          <w:rFonts w:eastAsia="SimSun"/>
          <w:u w:val="single"/>
          <w:lang w:val="en-US" w:eastAsia="zh-CN"/>
        </w:rPr>
        <w:t>Candidate solutions:</w:t>
      </w:r>
    </w:p>
    <w:p w14:paraId="599DA0F0" w14:textId="77777777" w:rsidR="006A306D" w:rsidRPr="006A306D" w:rsidRDefault="006A306D" w:rsidP="006A306D">
      <w:pPr>
        <w:numPr>
          <w:ilvl w:val="1"/>
          <w:numId w:val="51"/>
        </w:numPr>
        <w:rPr>
          <w:rFonts w:eastAsia="SimSun"/>
          <w:lang w:val="en-US" w:eastAsia="zh-CN"/>
        </w:rPr>
      </w:pPr>
      <w:r w:rsidRPr="006A306D">
        <w:rPr>
          <w:rFonts w:eastAsia="SimSun"/>
          <w:lang w:val="en-US" w:eastAsia="zh-CN"/>
        </w:rPr>
        <w:t>Option 1: Use beam level measurement result for event evaluation as baseline and FFS for cell level measurement. (CTC)</w:t>
      </w:r>
    </w:p>
    <w:p w14:paraId="0F33FB72" w14:textId="77777777" w:rsidR="006A306D" w:rsidRPr="006A306D" w:rsidRDefault="006A306D" w:rsidP="006A306D">
      <w:pPr>
        <w:rPr>
          <w:rFonts w:eastAsia="SimSun"/>
          <w:lang w:eastAsia="zh-CN"/>
        </w:rPr>
      </w:pPr>
      <w:r w:rsidRPr="006A306D">
        <w:rPr>
          <w:rFonts w:eastAsia="SimSun"/>
          <w:lang w:eastAsia="zh-CN"/>
        </w:rPr>
        <w:t>In RAN2#127, it was agreed that:</w:t>
      </w:r>
    </w:p>
    <w:p w14:paraId="5841F93D" w14:textId="77777777" w:rsidR="006A306D" w:rsidRPr="006A306D" w:rsidRDefault="006A306D" w:rsidP="006A306D">
      <w:pPr>
        <w:rPr>
          <w:rFonts w:eastAsia="SimSun"/>
          <w:color w:val="0070C0"/>
          <w:lang w:val="en-US" w:eastAsia="zh-CN"/>
        </w:rPr>
      </w:pPr>
      <w:r w:rsidRPr="006A306D">
        <w:rPr>
          <w:rFonts w:eastAsia="SimSun"/>
          <w:b/>
          <w:bCs/>
          <w:color w:val="0070C0"/>
          <w:lang w:val="en-US" w:eastAsia="zh-CN"/>
        </w:rPr>
        <w:t>Agreements on L1 MR event evaluation</w:t>
      </w:r>
    </w:p>
    <w:p w14:paraId="7603752B" w14:textId="77777777" w:rsidR="006A306D" w:rsidRPr="006A306D" w:rsidRDefault="006A306D" w:rsidP="006A306D">
      <w:pPr>
        <w:rPr>
          <w:rFonts w:eastAsia="SimSun"/>
          <w:color w:val="0070C0"/>
          <w:lang w:val="en-US" w:eastAsia="zh-CN"/>
        </w:rPr>
      </w:pPr>
      <w:r w:rsidRPr="006A306D">
        <w:rPr>
          <w:rFonts w:eastAsia="SimSun"/>
          <w:color w:val="0070C0"/>
          <w:lang w:val="en-US" w:eastAsia="zh-CN"/>
        </w:rPr>
        <w:t>1.     Event LTM1 is not defined.</w:t>
      </w:r>
    </w:p>
    <w:p w14:paraId="7DB2F4EB" w14:textId="77777777" w:rsidR="006A306D" w:rsidRPr="006A306D" w:rsidRDefault="006A306D" w:rsidP="006A306D">
      <w:pPr>
        <w:rPr>
          <w:rFonts w:eastAsia="SimSun"/>
          <w:color w:val="0070C0"/>
          <w:lang w:val="en-US" w:eastAsia="zh-CN"/>
        </w:rPr>
      </w:pPr>
      <w:r w:rsidRPr="006A306D">
        <w:rPr>
          <w:rFonts w:eastAsia="SimSun"/>
          <w:color w:val="0070C0"/>
          <w:lang w:val="en-US" w:eastAsia="zh-CN"/>
        </w:rPr>
        <w:t>2.     Current beam (i.e. a beam corresponding to the indicated TCI state) is used for event evaluation in L1 measurement reporting for serving cell.</w:t>
      </w:r>
    </w:p>
    <w:p w14:paraId="556AD6C7" w14:textId="77777777" w:rsidR="006A306D" w:rsidRPr="006A306D" w:rsidRDefault="006A306D" w:rsidP="006A306D">
      <w:pPr>
        <w:rPr>
          <w:rFonts w:eastAsia="SimSun"/>
          <w:color w:val="0070C0"/>
          <w:lang w:val="en-US" w:eastAsia="zh-CN"/>
        </w:rPr>
      </w:pPr>
      <w:r w:rsidRPr="006A306D">
        <w:rPr>
          <w:rFonts w:eastAsia="SimSun"/>
          <w:color w:val="0070C0"/>
          <w:lang w:val="en-US" w:eastAsia="zh-CN"/>
        </w:rPr>
        <w:t>3.     Any beam in candidate RS configuration can be used for LTM event evaluation.</w:t>
      </w:r>
    </w:p>
    <w:p w14:paraId="7EBE706C" w14:textId="77777777" w:rsidR="006A306D" w:rsidRPr="006A306D" w:rsidRDefault="006A306D" w:rsidP="006A306D">
      <w:pPr>
        <w:rPr>
          <w:rFonts w:eastAsia="SimSun"/>
          <w:color w:val="0070C0"/>
          <w:lang w:val="en-US" w:eastAsia="zh-CN"/>
        </w:rPr>
      </w:pPr>
      <w:r w:rsidRPr="006A306D">
        <w:rPr>
          <w:rFonts w:eastAsia="SimSun"/>
          <w:color w:val="0070C0"/>
          <w:highlight w:val="yellow"/>
          <w:lang w:val="en-US" w:eastAsia="zh-CN"/>
        </w:rPr>
        <w:t>4.     Beam level measurement result, not cell level measurement result, is used LTM event evaluation. FFS on the conditional LTM case.</w:t>
      </w:r>
    </w:p>
    <w:p w14:paraId="6AEBE128" w14:textId="77777777" w:rsidR="006A306D" w:rsidRPr="006A306D" w:rsidRDefault="006A306D" w:rsidP="006A306D">
      <w:pPr>
        <w:rPr>
          <w:rFonts w:eastAsia="SimSun"/>
          <w:color w:val="0070C0"/>
          <w:lang w:val="en-US" w:eastAsia="zh-CN"/>
        </w:rPr>
      </w:pPr>
      <w:r w:rsidRPr="006A306D">
        <w:rPr>
          <w:rFonts w:eastAsia="SimSun"/>
          <w:color w:val="0070C0"/>
          <w:lang w:val="en-US" w:eastAsia="zh-CN"/>
        </w:rPr>
        <w:t>5.     R19 LTM event triggered measurement configuration can be taken as baseline:</w:t>
      </w:r>
    </w:p>
    <w:p w14:paraId="7629BA62" w14:textId="77777777" w:rsidR="006A306D" w:rsidRPr="006A306D" w:rsidRDefault="006A306D" w:rsidP="006A306D">
      <w:pPr>
        <w:rPr>
          <w:rFonts w:eastAsia="SimSun"/>
          <w:color w:val="0070C0"/>
          <w:lang w:val="en-US" w:eastAsia="zh-CN"/>
        </w:rPr>
      </w:pPr>
      <w:r w:rsidRPr="006A306D">
        <w:rPr>
          <w:rFonts w:eastAsia="SimSun"/>
          <w:color w:val="0070C0"/>
          <w:lang w:val="en-US" w:eastAsia="zh-CN"/>
        </w:rPr>
        <w:t>      - LTM measurement resource configuration is provided in LTM-config.</w:t>
      </w:r>
    </w:p>
    <w:p w14:paraId="39E02F5F" w14:textId="77777777" w:rsidR="006A306D" w:rsidRPr="006A306D" w:rsidRDefault="006A306D" w:rsidP="006A306D">
      <w:pPr>
        <w:rPr>
          <w:rFonts w:eastAsia="SimSun"/>
          <w:color w:val="0070C0"/>
          <w:lang w:val="en-US" w:eastAsia="zh-CN"/>
        </w:rPr>
      </w:pPr>
      <w:r w:rsidRPr="006A306D">
        <w:rPr>
          <w:rFonts w:eastAsia="SimSun"/>
          <w:color w:val="0070C0"/>
          <w:lang w:val="en-US" w:eastAsia="zh-CN"/>
        </w:rPr>
        <w:t>      - Event triggered report config is provided in serving cell config.</w:t>
      </w:r>
    </w:p>
    <w:p w14:paraId="68862D65" w14:textId="77777777" w:rsidR="006A306D" w:rsidRPr="006A306D" w:rsidRDefault="006A306D" w:rsidP="006A306D">
      <w:pPr>
        <w:rPr>
          <w:rFonts w:eastAsia="SimSun"/>
          <w:color w:val="0070C0"/>
          <w:lang w:val="en-US" w:eastAsia="zh-CN"/>
        </w:rPr>
      </w:pPr>
      <w:r w:rsidRPr="006A306D">
        <w:rPr>
          <w:rFonts w:eastAsia="SimSun"/>
          <w:color w:val="0070C0"/>
          <w:lang w:val="en-US" w:eastAsia="zh-CN"/>
        </w:rPr>
        <w:t>6. MAC layer handles the event evaluation and measurement report triggering.</w:t>
      </w:r>
    </w:p>
    <w:p w14:paraId="7E886C61" w14:textId="77777777" w:rsidR="006A306D" w:rsidRPr="006A306D" w:rsidRDefault="006A306D" w:rsidP="006A306D">
      <w:pPr>
        <w:rPr>
          <w:rFonts w:eastAsia="SimSun"/>
          <w:lang w:val="en-US" w:eastAsia="zh-CN"/>
        </w:rPr>
      </w:pPr>
      <w:r w:rsidRPr="006A306D">
        <w:rPr>
          <w:rFonts w:eastAsia="SimSun"/>
          <w:lang w:val="en-US" w:eastAsia="zh-CN"/>
        </w:rPr>
        <w:t>Therefore, RAN4 doesn’t need to discuss this issue.</w:t>
      </w:r>
    </w:p>
    <w:p w14:paraId="52B2CCA2" w14:textId="1DBCF99C" w:rsidR="006A306D" w:rsidRPr="006A306D" w:rsidRDefault="006A306D" w:rsidP="006A306D">
      <w:pPr>
        <w:rPr>
          <w:rFonts w:eastAsia="SimSun"/>
          <w:b/>
          <w:lang w:val="en-US" w:eastAsia="zh-CN"/>
        </w:rPr>
      </w:pPr>
      <w:bookmarkStart w:id="6" w:name="_Ref179045092"/>
      <w:r w:rsidRPr="006A306D">
        <w:rPr>
          <w:rFonts w:eastAsia="SimSun"/>
          <w:b/>
          <w:lang w:eastAsia="zh-CN"/>
        </w:rPr>
        <w:t xml:space="preserve">Proposal </w:t>
      </w:r>
      <w:r w:rsidRPr="006A306D">
        <w:rPr>
          <w:rFonts w:eastAsia="SimSun"/>
          <w:b/>
          <w:lang w:eastAsia="zh-CN"/>
        </w:rPr>
        <w:fldChar w:fldCharType="begin"/>
      </w:r>
      <w:r w:rsidRPr="006A306D">
        <w:rPr>
          <w:rFonts w:eastAsia="SimSun"/>
          <w:b/>
          <w:lang w:eastAsia="zh-CN"/>
        </w:rPr>
        <w:instrText xml:space="preserve"> SEQ Proposal \* ARABIC </w:instrText>
      </w:r>
      <w:r w:rsidRPr="006A306D">
        <w:rPr>
          <w:rFonts w:eastAsia="SimSun"/>
          <w:b/>
          <w:lang w:eastAsia="zh-CN"/>
        </w:rPr>
        <w:fldChar w:fldCharType="separate"/>
      </w:r>
      <w:r w:rsidR="00864FAA">
        <w:rPr>
          <w:rFonts w:eastAsia="SimSun"/>
          <w:b/>
          <w:noProof/>
          <w:lang w:eastAsia="zh-CN"/>
        </w:rPr>
        <w:t>5</w:t>
      </w:r>
      <w:r w:rsidRPr="006A306D">
        <w:rPr>
          <w:rFonts w:eastAsia="SimSun"/>
          <w:lang w:val="en-US" w:eastAsia="zh-CN"/>
        </w:rPr>
        <w:fldChar w:fldCharType="end"/>
      </w:r>
      <w:r w:rsidRPr="006A306D">
        <w:rPr>
          <w:rFonts w:eastAsia="SimSun"/>
          <w:b/>
          <w:lang w:eastAsia="zh-CN"/>
        </w:rPr>
        <w:t>: RAN4 doesn’t need to discuss whether to consider cell level measurement result for event evaluation, since RAN2 already agreed to use beam level measurement only.</w:t>
      </w:r>
      <w:bookmarkEnd w:id="6"/>
    </w:p>
    <w:p w14:paraId="30614562" w14:textId="77777777" w:rsidR="006A306D" w:rsidRPr="006A306D" w:rsidRDefault="006A306D" w:rsidP="006A306D">
      <w:pPr>
        <w:rPr>
          <w:rFonts w:eastAsia="SimSun"/>
          <w:lang w:eastAsia="zh-CN"/>
        </w:rPr>
      </w:pPr>
    </w:p>
    <w:p w14:paraId="1EAF94F9" w14:textId="77777777" w:rsidR="006A306D" w:rsidRPr="006A306D" w:rsidRDefault="006A306D" w:rsidP="006A306D">
      <w:pPr>
        <w:rPr>
          <w:rFonts w:eastAsia="SimSun"/>
          <w:b/>
          <w:u w:val="single"/>
          <w:lang w:val="en-US" w:eastAsia="zh-CN"/>
        </w:rPr>
      </w:pPr>
      <w:r w:rsidRPr="006A306D">
        <w:rPr>
          <w:rFonts w:eastAsia="SimSun"/>
          <w:b/>
          <w:u w:val="single"/>
          <w:lang w:val="en-US" w:eastAsia="zh-CN"/>
        </w:rPr>
        <w:t>Issue 2-2-3: filtering assumption in event evaluation</w:t>
      </w:r>
    </w:p>
    <w:p w14:paraId="50F2DC2A" w14:textId="77777777" w:rsidR="006A306D" w:rsidRPr="006A306D" w:rsidRDefault="006A306D" w:rsidP="006A306D">
      <w:pPr>
        <w:numPr>
          <w:ilvl w:val="0"/>
          <w:numId w:val="51"/>
        </w:numPr>
        <w:rPr>
          <w:rFonts w:eastAsia="SimSun"/>
          <w:u w:val="single"/>
          <w:lang w:val="en-US" w:eastAsia="zh-CN"/>
        </w:rPr>
      </w:pPr>
      <w:r w:rsidRPr="006A306D">
        <w:rPr>
          <w:rFonts w:eastAsia="SimSun"/>
          <w:u w:val="single"/>
          <w:lang w:val="en-US" w:eastAsia="zh-CN"/>
        </w:rPr>
        <w:t>Candidate solutions:</w:t>
      </w:r>
    </w:p>
    <w:p w14:paraId="0FF50A95" w14:textId="77777777" w:rsidR="006A306D" w:rsidRPr="006A306D" w:rsidRDefault="006A306D" w:rsidP="006A306D">
      <w:pPr>
        <w:numPr>
          <w:ilvl w:val="1"/>
          <w:numId w:val="51"/>
        </w:numPr>
        <w:rPr>
          <w:rFonts w:eastAsia="SimSun"/>
          <w:lang w:val="en-US" w:eastAsia="zh-CN"/>
        </w:rPr>
      </w:pPr>
      <w:r w:rsidRPr="006A306D">
        <w:rPr>
          <w:rFonts w:eastAsia="SimSun"/>
          <w:lang w:val="en-US" w:eastAsia="zh-CN"/>
        </w:rPr>
        <w:t xml:space="preserve">Option 1: </w:t>
      </w:r>
      <w:r w:rsidRPr="006A306D">
        <w:rPr>
          <w:rFonts w:eastAsia="SimSun"/>
          <w:bCs/>
          <w:lang w:val="en-US" w:eastAsia="zh-CN"/>
        </w:rPr>
        <w:t>Define additional SSB based L1 measurement delay requirements with filtering for event triggered L1 report. Wait for more RAN1/2 progress to discuss the detailed requirements.</w:t>
      </w:r>
      <w:r w:rsidRPr="006A306D">
        <w:rPr>
          <w:rFonts w:eastAsia="SimSun"/>
          <w:lang w:val="en-US" w:eastAsia="zh-CN"/>
        </w:rPr>
        <w:t xml:space="preserve"> (MTK)</w:t>
      </w:r>
    </w:p>
    <w:p w14:paraId="46A3A901" w14:textId="77777777" w:rsidR="006A306D" w:rsidRPr="006A306D" w:rsidRDefault="006A306D" w:rsidP="006A306D">
      <w:pPr>
        <w:rPr>
          <w:rFonts w:eastAsia="SimSun"/>
          <w:lang w:val="en-US" w:eastAsia="zh-CN"/>
        </w:rPr>
      </w:pPr>
      <w:r w:rsidRPr="006A306D">
        <w:rPr>
          <w:rFonts w:eastAsia="SimSun"/>
          <w:lang w:eastAsia="zh-CN"/>
        </w:rPr>
        <w:t xml:space="preserve">So far it is premature to conclude that additional SSB based L1 measurement delay requirements are necessary. It highly depends on filtering design. For instance, if it is something similar to </w:t>
      </w:r>
      <w:r w:rsidRPr="006A306D">
        <w:rPr>
          <w:rFonts w:eastAsia="SimSun"/>
          <w:lang w:val="en-US" w:eastAsia="zh-CN"/>
        </w:rPr>
        <w:t xml:space="preserve">measurement filtering coefficient for L3 measurement, then legacy L1 measurement delay requirements can still apply. </w:t>
      </w:r>
    </w:p>
    <w:p w14:paraId="0F977205" w14:textId="77777777" w:rsidR="006A306D" w:rsidRPr="006A306D" w:rsidRDefault="006A306D" w:rsidP="006A306D">
      <w:pPr>
        <w:rPr>
          <w:rFonts w:eastAsia="SimSun"/>
          <w:b/>
          <w:lang w:eastAsia="zh-CN"/>
        </w:rPr>
      </w:pPr>
      <w:bookmarkStart w:id="7" w:name="_Ref179045102"/>
      <w:r w:rsidRPr="006A306D">
        <w:rPr>
          <w:rFonts w:eastAsia="SimSun"/>
          <w:b/>
          <w:lang w:eastAsia="zh-CN"/>
        </w:rPr>
        <w:t xml:space="preserve">Observation </w:t>
      </w:r>
      <w:r w:rsidRPr="006A306D">
        <w:rPr>
          <w:rFonts w:eastAsia="SimSun"/>
          <w:b/>
          <w:lang w:eastAsia="zh-CN"/>
        </w:rPr>
        <w:fldChar w:fldCharType="begin"/>
      </w:r>
      <w:r w:rsidRPr="006A306D">
        <w:rPr>
          <w:rFonts w:eastAsia="SimSun"/>
          <w:b/>
          <w:lang w:eastAsia="zh-CN"/>
        </w:rPr>
        <w:instrText xml:space="preserve"> SEQ Observation \* ARABIC </w:instrText>
      </w:r>
      <w:r w:rsidRPr="006A306D">
        <w:rPr>
          <w:rFonts w:eastAsia="SimSun"/>
          <w:b/>
          <w:lang w:eastAsia="zh-CN"/>
        </w:rPr>
        <w:fldChar w:fldCharType="separate"/>
      </w:r>
      <w:r w:rsidRPr="006A306D">
        <w:rPr>
          <w:rFonts w:eastAsia="SimSun"/>
          <w:b/>
          <w:lang w:eastAsia="zh-CN"/>
        </w:rPr>
        <w:t>1</w:t>
      </w:r>
      <w:r w:rsidRPr="006A306D">
        <w:rPr>
          <w:rFonts w:eastAsia="SimSun"/>
          <w:lang w:val="en-US" w:eastAsia="zh-CN"/>
        </w:rPr>
        <w:fldChar w:fldCharType="end"/>
      </w:r>
      <w:r w:rsidRPr="006A306D">
        <w:rPr>
          <w:rFonts w:eastAsia="SimSun"/>
          <w:b/>
          <w:lang w:eastAsia="zh-CN"/>
        </w:rPr>
        <w:t>: it is premature to conclude that additional SSB based L1 measurement delay requirements are necessary. It highly depends on filtering design.</w:t>
      </w:r>
      <w:bookmarkEnd w:id="7"/>
    </w:p>
    <w:p w14:paraId="3FFDD773" w14:textId="77777777" w:rsidR="006A306D" w:rsidRPr="006A306D" w:rsidRDefault="006A306D" w:rsidP="006A306D">
      <w:pPr>
        <w:rPr>
          <w:rFonts w:eastAsia="SimSun"/>
          <w:lang w:eastAsia="zh-CN"/>
        </w:rPr>
      </w:pPr>
    </w:p>
    <w:p w14:paraId="083F2202" w14:textId="77777777" w:rsidR="006A306D" w:rsidRPr="006A306D" w:rsidRDefault="006A306D" w:rsidP="006A306D">
      <w:pPr>
        <w:rPr>
          <w:rFonts w:eastAsia="SimSun"/>
          <w:b/>
          <w:u w:val="single"/>
          <w:lang w:val="en-US" w:eastAsia="zh-CN"/>
        </w:rPr>
      </w:pPr>
      <w:r w:rsidRPr="006A306D">
        <w:rPr>
          <w:rFonts w:eastAsia="SimSun"/>
          <w:b/>
          <w:u w:val="single"/>
          <w:lang w:val="en-US" w:eastAsia="zh-CN"/>
        </w:rPr>
        <w:t>Issue 2-2-4: L1 event triggered reporting delay</w:t>
      </w:r>
    </w:p>
    <w:p w14:paraId="79086849" w14:textId="77777777" w:rsidR="006A306D" w:rsidRPr="006A306D" w:rsidRDefault="006A306D" w:rsidP="006A306D">
      <w:pPr>
        <w:numPr>
          <w:ilvl w:val="0"/>
          <w:numId w:val="51"/>
        </w:numPr>
        <w:rPr>
          <w:rFonts w:eastAsia="SimSun"/>
          <w:u w:val="single"/>
          <w:lang w:val="en-US" w:eastAsia="zh-CN"/>
        </w:rPr>
      </w:pPr>
      <w:r w:rsidRPr="006A306D">
        <w:rPr>
          <w:rFonts w:eastAsia="SimSun"/>
          <w:u w:val="single"/>
          <w:lang w:val="en-US" w:eastAsia="zh-CN"/>
        </w:rPr>
        <w:t>Candidate solutions:</w:t>
      </w:r>
    </w:p>
    <w:p w14:paraId="5295B640" w14:textId="77777777" w:rsidR="006A306D" w:rsidRPr="006A306D" w:rsidRDefault="006A306D" w:rsidP="006A306D">
      <w:pPr>
        <w:numPr>
          <w:ilvl w:val="1"/>
          <w:numId w:val="51"/>
        </w:numPr>
        <w:rPr>
          <w:rFonts w:eastAsia="SimSun"/>
          <w:bCs/>
          <w:lang w:val="en-US" w:eastAsia="zh-CN"/>
        </w:rPr>
      </w:pPr>
      <w:r w:rsidRPr="006A306D">
        <w:rPr>
          <w:rFonts w:eastAsia="SimSun"/>
          <w:lang w:val="en-US" w:eastAsia="zh-CN"/>
        </w:rPr>
        <w:lastRenderedPageBreak/>
        <w:t xml:space="preserve">Option 1: </w:t>
      </w:r>
      <w:r w:rsidRPr="006A306D">
        <w:rPr>
          <w:rFonts w:eastAsia="SimSun"/>
          <w:bCs/>
          <w:lang w:val="en-US" w:eastAsia="zh-CN"/>
        </w:rPr>
        <w:t xml:space="preserve">The event triggered L1 measurement reporting delay, measured without </w:t>
      </w:r>
      <w:r w:rsidRPr="006A306D">
        <w:rPr>
          <w:rFonts w:eastAsia="SimSun" w:hint="eastAsia"/>
          <w:bCs/>
          <w:lang w:val="en-US" w:eastAsia="zh-CN"/>
        </w:rPr>
        <w:t xml:space="preserve">L3 </w:t>
      </w:r>
      <w:r w:rsidRPr="006A306D">
        <w:rPr>
          <w:rFonts w:eastAsia="SimSun"/>
          <w:bCs/>
          <w:lang w:val="en-US" w:eastAsia="zh-CN"/>
        </w:rPr>
        <w:t>filtering, is less than T</w:t>
      </w:r>
      <w:r w:rsidRPr="006A306D">
        <w:rPr>
          <w:rFonts w:eastAsia="SimSun"/>
          <w:bCs/>
          <w:vertAlign w:val="subscript"/>
          <w:lang w:val="en-US" w:eastAsia="zh-CN"/>
        </w:rPr>
        <w:t>L1-RSRP_Measurement_Period</w:t>
      </w:r>
      <w:r w:rsidRPr="006A306D">
        <w:rPr>
          <w:rFonts w:eastAsia="SimSun"/>
          <w:bCs/>
          <w:lang w:val="en-US" w:eastAsia="zh-CN"/>
        </w:rPr>
        <w:t xml:space="preserve"> or T</w:t>
      </w:r>
      <w:r w:rsidRPr="006A306D">
        <w:rPr>
          <w:rFonts w:eastAsia="SimSun"/>
          <w:bCs/>
          <w:vertAlign w:val="subscript"/>
          <w:lang w:val="en-US" w:eastAsia="zh-CN"/>
        </w:rPr>
        <w:t xml:space="preserve">L1-RSRP_Measurement_Perioa </w:t>
      </w:r>
      <w:r w:rsidRPr="006A306D">
        <w:rPr>
          <w:rFonts w:eastAsia="SimSun"/>
          <w:bCs/>
          <w:lang w:val="en-US" w:eastAsia="zh-CN"/>
        </w:rPr>
        <w:t xml:space="preserve">+ </w:t>
      </w:r>
      <w:proofErr w:type="spellStart"/>
      <w:r w:rsidRPr="006A306D">
        <w:rPr>
          <w:rFonts w:eastAsia="SimSun"/>
          <w:bCs/>
          <w:lang w:val="en-US" w:eastAsia="zh-CN"/>
        </w:rPr>
        <w:t>T</w:t>
      </w:r>
      <w:r w:rsidRPr="006A306D">
        <w:rPr>
          <w:rFonts w:eastAsia="SimSun"/>
          <w:bCs/>
          <w:vertAlign w:val="subscript"/>
          <w:lang w:val="en-US" w:eastAsia="zh-CN"/>
        </w:rPr>
        <w:t>SSB_time_index</w:t>
      </w:r>
      <w:proofErr w:type="spellEnd"/>
      <w:r w:rsidRPr="006A306D">
        <w:rPr>
          <w:rFonts w:eastAsia="SimSun"/>
          <w:bCs/>
          <w:vertAlign w:val="subscript"/>
          <w:lang w:val="en-US" w:eastAsia="zh-CN"/>
        </w:rPr>
        <w:t xml:space="preserve">, </w:t>
      </w:r>
      <w:r w:rsidRPr="006A306D">
        <w:rPr>
          <w:rFonts w:eastAsia="SimSun"/>
          <w:bCs/>
          <w:lang w:val="en-US" w:eastAsia="zh-CN"/>
        </w:rPr>
        <w:t>which are the L1-RSRP measurement period defined for Rel-18 LTM.</w:t>
      </w:r>
      <w:r w:rsidRPr="006A306D">
        <w:rPr>
          <w:rFonts w:eastAsia="SimSun"/>
          <w:lang w:val="en-US" w:eastAsia="zh-CN"/>
        </w:rPr>
        <w:t xml:space="preserve"> (CMCC)</w:t>
      </w:r>
    </w:p>
    <w:p w14:paraId="547D8725" w14:textId="77777777" w:rsidR="006A306D" w:rsidRPr="006A306D" w:rsidRDefault="006A306D" w:rsidP="006A306D">
      <w:pPr>
        <w:numPr>
          <w:ilvl w:val="1"/>
          <w:numId w:val="51"/>
        </w:numPr>
        <w:rPr>
          <w:rFonts w:eastAsia="SimSun"/>
          <w:bCs/>
          <w:lang w:val="en-US" w:eastAsia="zh-CN"/>
        </w:rPr>
      </w:pPr>
      <w:r w:rsidRPr="006A306D">
        <w:rPr>
          <w:rFonts w:eastAsia="SimSun"/>
          <w:lang w:val="en-US" w:eastAsia="zh-CN"/>
        </w:rPr>
        <w:t>Option 2: For the delay of event triggered L1 measurement reporting requirements based on SSB, current LTM L1-RSRP measurement delay can be reused. (Samsung)</w:t>
      </w:r>
    </w:p>
    <w:p w14:paraId="6EB684BC" w14:textId="77777777" w:rsidR="006A306D" w:rsidRPr="006A306D" w:rsidRDefault="006A306D" w:rsidP="006A306D">
      <w:pPr>
        <w:numPr>
          <w:ilvl w:val="1"/>
          <w:numId w:val="51"/>
        </w:numPr>
        <w:rPr>
          <w:rFonts w:eastAsia="SimSun"/>
          <w:bCs/>
          <w:lang w:val="en-US" w:eastAsia="zh-CN"/>
        </w:rPr>
      </w:pPr>
      <w:r w:rsidRPr="006A306D">
        <w:rPr>
          <w:rFonts w:eastAsia="SimSun"/>
          <w:lang w:val="en-US" w:eastAsia="zh-CN"/>
        </w:rPr>
        <w:t xml:space="preserve">Option 3: </w:t>
      </w:r>
      <w:bookmarkStart w:id="8" w:name="_Toc174103783"/>
      <w:r w:rsidRPr="006A306D">
        <w:rPr>
          <w:rFonts w:eastAsia="SimSun"/>
          <w:lang w:val="en-US" w:eastAsia="zh-CN"/>
        </w:rPr>
        <w:t>Starting point for the SSB-based LTM L1 event triggered reporting delay is T</w:t>
      </w:r>
      <w:r w:rsidRPr="006A306D">
        <w:rPr>
          <w:rFonts w:eastAsia="SimSun"/>
          <w:vertAlign w:val="subscript"/>
          <w:lang w:val="en-US" w:eastAsia="zh-CN"/>
        </w:rPr>
        <w:t>L1-RSRP_Measurement_Period_SSB_intra</w:t>
      </w:r>
      <w:r w:rsidRPr="006A306D">
        <w:rPr>
          <w:rFonts w:eastAsia="SimSun"/>
          <w:lang w:val="en-US" w:eastAsia="zh-CN"/>
        </w:rPr>
        <w:t>, T</w:t>
      </w:r>
      <w:r w:rsidRPr="006A306D">
        <w:rPr>
          <w:rFonts w:eastAsia="SimSun"/>
          <w:vertAlign w:val="subscript"/>
          <w:lang w:val="en-US" w:eastAsia="zh-CN"/>
        </w:rPr>
        <w:t>L1-RSRP_Measurement_Period_SSB_inter</w:t>
      </w:r>
      <w:r w:rsidRPr="006A306D">
        <w:rPr>
          <w:rFonts w:eastAsia="SimSun"/>
          <w:lang w:val="en-US" w:eastAsia="zh-CN"/>
        </w:rPr>
        <w:t xml:space="preserve"> or T</w:t>
      </w:r>
      <w:r w:rsidRPr="006A306D">
        <w:rPr>
          <w:rFonts w:eastAsia="SimSun"/>
          <w:vertAlign w:val="subscript"/>
          <w:lang w:val="en-US" w:eastAsia="zh-CN"/>
        </w:rPr>
        <w:t>L1-RSRP_Measurement_Period_SSB_inter_withoutGap</w:t>
      </w:r>
      <w:r w:rsidRPr="006A306D">
        <w:rPr>
          <w:rFonts w:eastAsia="SimSun"/>
          <w:lang w:val="en-US" w:eastAsia="zh-CN"/>
        </w:rPr>
        <w:t>. CSI-RS based delay is pending on Rel-19 work.</w:t>
      </w:r>
      <w:bookmarkEnd w:id="8"/>
      <w:r w:rsidRPr="006A306D">
        <w:rPr>
          <w:rFonts w:eastAsia="SimSun"/>
          <w:lang w:val="en-US" w:eastAsia="zh-CN"/>
        </w:rPr>
        <w:t xml:space="preserve"> (Nokia)</w:t>
      </w:r>
    </w:p>
    <w:p w14:paraId="6B0F0885" w14:textId="77777777" w:rsidR="006A306D" w:rsidRPr="006A306D" w:rsidRDefault="006A306D" w:rsidP="006A306D">
      <w:pPr>
        <w:numPr>
          <w:ilvl w:val="1"/>
          <w:numId w:val="51"/>
        </w:numPr>
        <w:rPr>
          <w:rFonts w:eastAsia="SimSun"/>
          <w:lang w:val="en-US" w:eastAsia="zh-CN"/>
        </w:rPr>
      </w:pPr>
      <w:r w:rsidRPr="006A306D">
        <w:rPr>
          <w:rFonts w:eastAsia="SimSun"/>
          <w:lang w:val="en-US" w:eastAsia="zh-CN"/>
        </w:rPr>
        <w:t>Option 4: RAN4 to discuss the event evaluation time (i.e., the minimum time required to complete the event evaluation and be ready to send on the first reporting occasion from the measurement occasion). (E///)</w:t>
      </w:r>
    </w:p>
    <w:p w14:paraId="3AC6C9A2" w14:textId="77777777" w:rsidR="006A306D" w:rsidRPr="006A306D" w:rsidRDefault="006A306D" w:rsidP="006A306D">
      <w:pPr>
        <w:rPr>
          <w:rFonts w:eastAsia="SimSun"/>
          <w:lang w:val="en-US" w:eastAsia="zh-CN"/>
        </w:rPr>
      </w:pPr>
      <w:r w:rsidRPr="006A306D">
        <w:rPr>
          <w:rFonts w:eastAsia="SimSun"/>
          <w:lang w:eastAsia="zh-CN"/>
        </w:rPr>
        <w:t xml:space="preserve">In event triggered reporting delay requirements, we need to define a starting point and reporting delay. The starting point is proposed as the time </w:t>
      </w:r>
      <w:r w:rsidRPr="006A306D">
        <w:rPr>
          <w:rFonts w:eastAsia="SimSun"/>
          <w:lang w:val="en-US" w:eastAsia="zh-CN"/>
        </w:rPr>
        <w:t xml:space="preserve">when a condition exists at the UE which will trigger the reporting. Note that it is from channel condition point of view. UE may not realize that immediately due to measurement delay. Same as legacy the maximum reporting delay shall be one L1-RSRP measurement period. </w:t>
      </w:r>
    </w:p>
    <w:p w14:paraId="7732144E" w14:textId="597887AF" w:rsidR="006A306D" w:rsidRPr="006A306D" w:rsidRDefault="006A306D" w:rsidP="006A306D">
      <w:pPr>
        <w:rPr>
          <w:rFonts w:eastAsia="SimSun"/>
          <w:b/>
          <w:lang w:eastAsia="zh-CN"/>
        </w:rPr>
      </w:pPr>
      <w:bookmarkStart w:id="9" w:name="_Ref179045094"/>
      <w:r w:rsidRPr="006A306D">
        <w:rPr>
          <w:rFonts w:eastAsia="SimSun"/>
          <w:b/>
          <w:lang w:eastAsia="zh-CN"/>
        </w:rPr>
        <w:t xml:space="preserve">Proposal </w:t>
      </w:r>
      <w:r w:rsidRPr="006A306D">
        <w:rPr>
          <w:rFonts w:eastAsia="SimSun"/>
          <w:b/>
          <w:lang w:eastAsia="zh-CN"/>
        </w:rPr>
        <w:fldChar w:fldCharType="begin"/>
      </w:r>
      <w:r w:rsidRPr="006A306D">
        <w:rPr>
          <w:rFonts w:eastAsia="SimSun"/>
          <w:b/>
          <w:lang w:eastAsia="zh-CN"/>
        </w:rPr>
        <w:instrText xml:space="preserve"> SEQ Proposal \* ARABIC </w:instrText>
      </w:r>
      <w:r w:rsidRPr="006A306D">
        <w:rPr>
          <w:rFonts w:eastAsia="SimSun"/>
          <w:b/>
          <w:lang w:eastAsia="zh-CN"/>
        </w:rPr>
        <w:fldChar w:fldCharType="separate"/>
      </w:r>
      <w:r w:rsidR="00864FAA">
        <w:rPr>
          <w:rFonts w:eastAsia="SimSun"/>
          <w:b/>
          <w:noProof/>
          <w:lang w:eastAsia="zh-CN"/>
        </w:rPr>
        <w:t>6</w:t>
      </w:r>
      <w:r w:rsidRPr="006A306D">
        <w:rPr>
          <w:rFonts w:eastAsia="SimSun"/>
          <w:lang w:val="en-US" w:eastAsia="zh-CN"/>
        </w:rPr>
        <w:fldChar w:fldCharType="end"/>
      </w:r>
      <w:r w:rsidRPr="006A306D">
        <w:rPr>
          <w:rFonts w:eastAsia="SimSun"/>
          <w:b/>
          <w:lang w:eastAsia="zh-CN"/>
        </w:rPr>
        <w:t>: in event triggered L1 reporting requirements, RAN4 needs to define a starting point and reporting delay.</w:t>
      </w:r>
      <w:bookmarkEnd w:id="9"/>
    </w:p>
    <w:p w14:paraId="5741E6FA" w14:textId="4A549B15" w:rsidR="006A306D" w:rsidRPr="006A306D" w:rsidRDefault="006A306D" w:rsidP="006A306D">
      <w:pPr>
        <w:rPr>
          <w:rFonts w:eastAsia="SimSun"/>
          <w:b/>
          <w:lang w:val="en-US" w:eastAsia="zh-CN"/>
        </w:rPr>
      </w:pPr>
      <w:bookmarkStart w:id="10" w:name="_Ref179045096"/>
      <w:r w:rsidRPr="006A306D">
        <w:rPr>
          <w:rFonts w:eastAsia="SimSun"/>
          <w:b/>
          <w:lang w:eastAsia="zh-CN"/>
        </w:rPr>
        <w:t xml:space="preserve">Proposal </w:t>
      </w:r>
      <w:r w:rsidRPr="006A306D">
        <w:rPr>
          <w:rFonts w:eastAsia="SimSun"/>
          <w:b/>
          <w:lang w:eastAsia="zh-CN"/>
        </w:rPr>
        <w:fldChar w:fldCharType="begin"/>
      </w:r>
      <w:r w:rsidRPr="006A306D">
        <w:rPr>
          <w:rFonts w:eastAsia="SimSun"/>
          <w:b/>
          <w:lang w:eastAsia="zh-CN"/>
        </w:rPr>
        <w:instrText xml:space="preserve"> SEQ Proposal \* ARABIC </w:instrText>
      </w:r>
      <w:r w:rsidRPr="006A306D">
        <w:rPr>
          <w:rFonts w:eastAsia="SimSun"/>
          <w:b/>
          <w:lang w:eastAsia="zh-CN"/>
        </w:rPr>
        <w:fldChar w:fldCharType="separate"/>
      </w:r>
      <w:r w:rsidR="00864FAA">
        <w:rPr>
          <w:rFonts w:eastAsia="SimSun"/>
          <w:b/>
          <w:noProof/>
          <w:lang w:eastAsia="zh-CN"/>
        </w:rPr>
        <w:t>7</w:t>
      </w:r>
      <w:r w:rsidRPr="006A306D">
        <w:rPr>
          <w:rFonts w:eastAsia="SimSun"/>
          <w:lang w:val="en-US" w:eastAsia="zh-CN"/>
        </w:rPr>
        <w:fldChar w:fldCharType="end"/>
      </w:r>
      <w:r w:rsidRPr="006A306D">
        <w:rPr>
          <w:rFonts w:eastAsia="SimSun"/>
          <w:b/>
          <w:lang w:eastAsia="zh-CN"/>
        </w:rPr>
        <w:t xml:space="preserve">: starting point in event triggered L1 reporting requirements is the time </w:t>
      </w:r>
      <w:r w:rsidRPr="006A306D">
        <w:rPr>
          <w:rFonts w:eastAsia="SimSun"/>
          <w:b/>
          <w:lang w:val="en-US" w:eastAsia="zh-CN"/>
        </w:rPr>
        <w:t>when a condition exists at the UE which will trigger the reporting. Reporting delay is defined as one L1-RSRP measurement period on target cell.</w:t>
      </w:r>
      <w:bookmarkEnd w:id="10"/>
    </w:p>
    <w:p w14:paraId="77169021" w14:textId="77777777" w:rsidR="006A306D" w:rsidRPr="006A306D" w:rsidRDefault="006A306D" w:rsidP="006A306D">
      <w:pPr>
        <w:rPr>
          <w:rFonts w:eastAsia="SimSun"/>
          <w:lang w:val="en-US" w:eastAsia="zh-CN"/>
        </w:rPr>
      </w:pPr>
    </w:p>
    <w:p w14:paraId="0ED5A95A" w14:textId="513F99CD" w:rsidR="00BC147C" w:rsidRDefault="00BC147C" w:rsidP="00BC147C">
      <w:pPr>
        <w:pStyle w:val="Heading2"/>
        <w:spacing w:after="240"/>
        <w:rPr>
          <w:lang w:eastAsia="zh-CN"/>
        </w:rPr>
      </w:pPr>
      <w:r>
        <w:t>Preliminary analysis</w:t>
      </w:r>
      <w:r w:rsidR="0001738D">
        <w:t xml:space="preserve"> for CSI-RS based measurement </w:t>
      </w:r>
    </w:p>
    <w:p w14:paraId="019A4F8F" w14:textId="49B9A1B6" w:rsidR="00D302C8" w:rsidRPr="00D302C8" w:rsidRDefault="00F7704C" w:rsidP="00D302C8">
      <w:pPr>
        <w:pStyle w:val="Heading3"/>
        <w:spacing w:before="100" w:after="240"/>
        <w:ind w:left="510"/>
      </w:pPr>
      <w:r>
        <w:t xml:space="preserve">Pre-requisite </w:t>
      </w:r>
      <w:r w:rsidR="00053E72">
        <w:t xml:space="preserve">for CSI-RS based L1-RSRP </w:t>
      </w:r>
    </w:p>
    <w:p w14:paraId="3305DD79" w14:textId="33A8DDD3" w:rsidR="00013921" w:rsidRDefault="00742FB2" w:rsidP="006F4B94">
      <w:pPr>
        <w:jc w:val="both"/>
        <w:rPr>
          <w:lang w:eastAsia="zh-CN"/>
        </w:rPr>
      </w:pPr>
      <w:r>
        <w:rPr>
          <w:lang w:val="en-US" w:eastAsia="zh-CN"/>
        </w:rPr>
        <w:t xml:space="preserve">In our view, </w:t>
      </w:r>
      <w:r>
        <w:rPr>
          <w:lang w:eastAsia="zh-CN"/>
        </w:rPr>
        <w:t>i</w:t>
      </w:r>
      <w:r w:rsidR="00053E72">
        <w:rPr>
          <w:lang w:eastAsia="zh-CN"/>
        </w:rPr>
        <w:t xml:space="preserve">t is only meaningful to perform CSI-RS based L1-RSRP measurement for neighbour cells that have good enough quality. </w:t>
      </w:r>
      <w:r w:rsidR="00013921">
        <w:rPr>
          <w:lang w:eastAsia="zh-CN"/>
        </w:rPr>
        <w:t>T</w:t>
      </w:r>
      <w:r w:rsidR="00053E72">
        <w:rPr>
          <w:lang w:eastAsia="zh-CN"/>
        </w:rPr>
        <w:t xml:space="preserve">he cells for L1-RSRP measurement could be selected from those </w:t>
      </w:r>
      <w:r w:rsidR="00013921">
        <w:rPr>
          <w:lang w:eastAsia="zh-CN"/>
        </w:rPr>
        <w:t xml:space="preserve">ranked based on L3 measurement. So, the next question is which type of L3 measurement should be used to determine the </w:t>
      </w:r>
      <w:r w:rsidR="006F4B94">
        <w:rPr>
          <w:lang w:eastAsia="zh-CN"/>
        </w:rPr>
        <w:t xml:space="preserve">ranking </w:t>
      </w:r>
      <w:r w:rsidR="008262E1">
        <w:rPr>
          <w:lang w:eastAsia="zh-CN"/>
        </w:rPr>
        <w:t xml:space="preserve">for </w:t>
      </w:r>
      <w:r w:rsidR="00013921">
        <w:rPr>
          <w:lang w:eastAsia="zh-CN"/>
        </w:rPr>
        <w:t xml:space="preserve">target cells for CSI-RS based L1-RSRP measurement. In the current RRM spec, there are SSB based L3 measurement and CSI-RS based L3 measurement. From technical perspective, both can be used as the pre-requisite condition </w:t>
      </w:r>
      <w:r w:rsidR="006F4B94">
        <w:rPr>
          <w:lang w:eastAsia="zh-CN"/>
        </w:rPr>
        <w:t xml:space="preserve">for </w:t>
      </w:r>
      <w:r w:rsidR="00013921">
        <w:rPr>
          <w:lang w:eastAsia="zh-CN"/>
        </w:rPr>
        <w:t>cell</w:t>
      </w:r>
      <w:r w:rsidR="006F4B94">
        <w:rPr>
          <w:lang w:eastAsia="zh-CN"/>
        </w:rPr>
        <w:t xml:space="preserve"> quality ranking</w:t>
      </w:r>
      <w:r w:rsidR="00013921">
        <w:rPr>
          <w:lang w:eastAsia="zh-CN"/>
        </w:rPr>
        <w:t xml:space="preserve">. While we all know that CSI-RS based L3 measurement is only specified assuming the existence of associated SSB and it is not a standalone measurement. In this regard, using CSI-RS based L3 measurement </w:t>
      </w:r>
      <w:r w:rsidR="008262E1">
        <w:rPr>
          <w:lang w:eastAsia="zh-CN"/>
        </w:rPr>
        <w:t xml:space="preserve">as condition </w:t>
      </w:r>
      <w:r w:rsidR="00013921">
        <w:rPr>
          <w:lang w:eastAsia="zh-CN"/>
        </w:rPr>
        <w:t xml:space="preserve">will unnecessarily complicate the measurement design. Our view is that it is sufficient to only use SSB based L3 measurement as the prerequisite condition to determine the target cells for CSI-RS based L1-RSRP measurement. In this case it is by default to consider the scenario for CSI-RS based L1 measurement with associated SSB, which is also aligned with L3 CSI-RS measurement </w:t>
      </w:r>
      <w:r w:rsidR="008262E1">
        <w:rPr>
          <w:lang w:eastAsia="zh-CN"/>
        </w:rPr>
        <w:t xml:space="preserve">principle </w:t>
      </w:r>
      <w:r w:rsidR="00013921">
        <w:rPr>
          <w:lang w:eastAsia="zh-CN"/>
        </w:rPr>
        <w:t>in terms of timing acquisition.</w:t>
      </w:r>
    </w:p>
    <w:p w14:paraId="471EC789" w14:textId="2D2E5D04" w:rsidR="00D302C8" w:rsidRPr="004D24EC" w:rsidRDefault="004D24EC" w:rsidP="004D24EC">
      <w:pPr>
        <w:pStyle w:val="Caption"/>
        <w:rPr>
          <w:rFonts w:eastAsia="SimSun"/>
          <w:b w:val="0"/>
          <w:lang w:eastAsia="zh-CN"/>
        </w:rPr>
      </w:pPr>
      <w:bookmarkStart w:id="11" w:name="_Ref179144547"/>
      <w:r>
        <w:t xml:space="preserve">Proposal </w:t>
      </w:r>
      <w:r>
        <w:fldChar w:fldCharType="begin"/>
      </w:r>
      <w:r>
        <w:instrText xml:space="preserve"> SEQ Proposal \* ARABIC </w:instrText>
      </w:r>
      <w:r>
        <w:fldChar w:fldCharType="separate"/>
      </w:r>
      <w:r w:rsidR="00864FAA">
        <w:rPr>
          <w:noProof/>
        </w:rPr>
        <w:t>8</w:t>
      </w:r>
      <w:r>
        <w:fldChar w:fldCharType="end"/>
      </w:r>
      <w:r w:rsidR="00013921" w:rsidRPr="004D24EC">
        <w:rPr>
          <w:rFonts w:eastAsia="SimSun"/>
          <w:lang w:eastAsia="zh-CN"/>
        </w:rPr>
        <w:t>: It is proposed to consider SSB based L3 measurement as the pre-requisite condition to determine the target cells for CSI-RS based L1-RSRP measurement.</w:t>
      </w:r>
      <w:bookmarkEnd w:id="11"/>
    </w:p>
    <w:p w14:paraId="7A7D1A1B" w14:textId="4BCD723B" w:rsidR="00BC147C" w:rsidRDefault="0001738D" w:rsidP="0001738D">
      <w:pPr>
        <w:pStyle w:val="Heading3"/>
        <w:spacing w:before="100" w:after="240"/>
        <w:ind w:left="510"/>
      </w:pPr>
      <w:r>
        <w:t>Definition of intra-frequency and inter-frequency</w:t>
      </w:r>
    </w:p>
    <w:p w14:paraId="113D6FD2" w14:textId="236BE17A" w:rsidR="00672284" w:rsidRDefault="00672284" w:rsidP="006F4B94">
      <w:pPr>
        <w:tabs>
          <w:tab w:val="left" w:pos="0"/>
        </w:tabs>
        <w:jc w:val="both"/>
        <w:rPr>
          <w:szCs w:val="24"/>
          <w:lang w:eastAsia="zh-CN"/>
        </w:rPr>
      </w:pPr>
      <w:r>
        <w:rPr>
          <w:szCs w:val="24"/>
          <w:lang w:eastAsia="zh-CN"/>
        </w:rPr>
        <w:t>The following options were put on table after discussion in the last RAN4 meeting.</w:t>
      </w:r>
    </w:p>
    <w:p w14:paraId="035E650C" w14:textId="49506734" w:rsidR="00672284" w:rsidRDefault="00672284" w:rsidP="006F4B94">
      <w:pPr>
        <w:tabs>
          <w:tab w:val="left" w:pos="0"/>
        </w:tabs>
        <w:jc w:val="both"/>
        <w:rPr>
          <w:szCs w:val="24"/>
          <w:lang w:eastAsia="zh-CN"/>
        </w:rPr>
      </w:pPr>
      <w:r>
        <w:rPr>
          <w:noProof/>
        </w:rPr>
        <w:lastRenderedPageBreak/>
        <mc:AlternateContent>
          <mc:Choice Requires="wps">
            <w:drawing>
              <wp:anchor distT="0" distB="0" distL="114300" distR="114300" simplePos="0" relativeHeight="251659264" behindDoc="0" locked="0" layoutInCell="1" allowOverlap="1" wp14:anchorId="2C9413C7" wp14:editId="47C7839F">
                <wp:simplePos x="0" y="0"/>
                <wp:positionH relativeFrom="column">
                  <wp:posOffset>0</wp:posOffset>
                </wp:positionH>
                <wp:positionV relativeFrom="paragraph">
                  <wp:posOffset>0</wp:posOffset>
                </wp:positionV>
                <wp:extent cx="1828800" cy="1828800"/>
                <wp:effectExtent l="0" t="0" r="0" b="0"/>
                <wp:wrapSquare wrapText="bothSides"/>
                <wp:docPr id="94390401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871276" w14:textId="2193680A" w:rsidR="00EA2319" w:rsidRPr="00EA2319" w:rsidRDefault="00EA2319" w:rsidP="00EA2319">
                            <w:pPr>
                              <w:rPr>
                                <w:b/>
                                <w:color w:val="000000" w:themeColor="text1"/>
                                <w:u w:val="single"/>
                                <w:lang w:val="en-US" w:eastAsia="ko-KR"/>
                              </w:rPr>
                            </w:pPr>
                            <w:r>
                              <w:rPr>
                                <w:b/>
                                <w:color w:val="000000" w:themeColor="text1"/>
                                <w:u w:val="single"/>
                                <w:lang w:val="en-US" w:eastAsia="ko-KR"/>
                              </w:rPr>
                              <w:t>Issue 2-3-2: definition of intra-frequency and inter-frequency for CSI-RS based L1 measurement</w:t>
                            </w:r>
                          </w:p>
                          <w:p w14:paraId="627A7E3B" w14:textId="77777777" w:rsidR="00672284" w:rsidRPr="00672284" w:rsidRDefault="00672284" w:rsidP="00672284">
                            <w:pPr>
                              <w:pStyle w:val="ListParagraph"/>
                              <w:numPr>
                                <w:ilvl w:val="0"/>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672284">
                              <w:rPr>
                                <w:rFonts w:ascii="Times New Roman" w:hAnsi="Times New Roman" w:cs="Times New Roman"/>
                                <w:color w:val="000000" w:themeColor="text1"/>
                                <w:sz w:val="20"/>
                                <w:szCs w:val="20"/>
                              </w:rPr>
                              <w:t>Option 1: following CSI-RS based L3 measurement, (Apple)</w:t>
                            </w:r>
                          </w:p>
                          <w:p w14:paraId="104996BF" w14:textId="77777777" w:rsidR="00672284" w:rsidRPr="00672284" w:rsidRDefault="00672284" w:rsidP="00672284">
                            <w:pPr>
                              <w:pStyle w:val="ListParagraph"/>
                              <w:numPr>
                                <w:ilvl w:val="1"/>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672284">
                              <w:rPr>
                                <w:rFonts w:ascii="Times New Roman" w:hAnsi="Times New Roman" w:cs="Times New Roman"/>
                                <w:color w:val="000000" w:themeColor="text1"/>
                                <w:sz w:val="20"/>
                                <w:szCs w:val="20"/>
                              </w:rPr>
                              <w:t>A measurement is defined as a CSI-RS based intra-frequency L1 measurement provided that:</w:t>
                            </w:r>
                          </w:p>
                          <w:p w14:paraId="7228D3C8" w14:textId="77777777" w:rsidR="00672284" w:rsidRPr="00672284" w:rsidRDefault="00672284" w:rsidP="00672284">
                            <w:pPr>
                              <w:pStyle w:val="ListParagraph"/>
                              <w:numPr>
                                <w:ilvl w:val="2"/>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672284">
                              <w:rPr>
                                <w:rFonts w:ascii="Times New Roman" w:hAnsi="Times New Roman" w:cs="Times New Roman"/>
                                <w:color w:val="000000" w:themeColor="text1"/>
                                <w:sz w:val="20"/>
                                <w:szCs w:val="20"/>
                              </w:rPr>
                              <w:t>the SCS of the CSI-RS resource of the neighbour cell configured for L1 measurement is the same as the SCS of the CSI-RS resource on the serving cell indicated for L1 measurement, and</w:t>
                            </w:r>
                          </w:p>
                          <w:p w14:paraId="23519AEA" w14:textId="77777777" w:rsidR="00672284" w:rsidRPr="00672284" w:rsidRDefault="00672284" w:rsidP="00672284">
                            <w:pPr>
                              <w:pStyle w:val="ListParagraph"/>
                              <w:numPr>
                                <w:ilvl w:val="2"/>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672284">
                              <w:rPr>
                                <w:rFonts w:ascii="Times New Roman" w:hAnsi="Times New Roman" w:cs="Times New Roman"/>
                                <w:color w:val="000000" w:themeColor="text1"/>
                                <w:sz w:val="20"/>
                                <w:szCs w:val="20"/>
                              </w:rPr>
                              <w:t>the CP type of the CSI-RS resource of neighbour cell configured for L1 measurement is the same as the CP type of the CSI-RS resource of the serving cell indicated for L1 measurement, and</w:t>
                            </w:r>
                          </w:p>
                          <w:p w14:paraId="0CB0D535" w14:textId="77777777" w:rsidR="00672284" w:rsidRPr="00672284" w:rsidRDefault="00672284" w:rsidP="00672284">
                            <w:pPr>
                              <w:pStyle w:val="ListParagraph"/>
                              <w:numPr>
                                <w:ilvl w:val="3"/>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672284">
                              <w:rPr>
                                <w:rFonts w:ascii="Times New Roman" w:hAnsi="Times New Roman" w:cs="Times New Roman"/>
                                <w:color w:val="000000" w:themeColor="text1"/>
                                <w:sz w:val="20"/>
                                <w:szCs w:val="20"/>
                              </w:rPr>
                              <w:t>It is applied for SCS = 60KHz</w:t>
                            </w:r>
                          </w:p>
                          <w:p w14:paraId="76F00FB1" w14:textId="77777777" w:rsidR="00672284" w:rsidRPr="00672284" w:rsidRDefault="00672284" w:rsidP="00672284">
                            <w:pPr>
                              <w:pStyle w:val="ListParagraph"/>
                              <w:numPr>
                                <w:ilvl w:val="2"/>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672284">
                              <w:rPr>
                                <w:rFonts w:ascii="Times New Roman" w:hAnsi="Times New Roman" w:cs="Times New Roman"/>
                                <w:color w:val="000000" w:themeColor="text1"/>
                                <w:sz w:val="20"/>
                                <w:szCs w:val="20"/>
                              </w:rPr>
                              <w:t>the centre frequency of the CSI-RS resource of the neighbour cell configured for L1 measurement is the same as the centre frequency of the CSI-RS resource of the serving cell indicated for L1 measurement</w:t>
                            </w:r>
                          </w:p>
                          <w:p w14:paraId="40428634" w14:textId="77777777" w:rsidR="00672284" w:rsidRPr="00672284" w:rsidRDefault="00672284" w:rsidP="00672284">
                            <w:pPr>
                              <w:pStyle w:val="ListParagraph"/>
                              <w:numPr>
                                <w:ilvl w:val="0"/>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672284">
                              <w:rPr>
                                <w:rFonts w:ascii="Times New Roman" w:hAnsi="Times New Roman" w:cs="Times New Roman"/>
                                <w:color w:val="000000" w:themeColor="text1"/>
                                <w:sz w:val="20"/>
                                <w:szCs w:val="20"/>
                              </w:rPr>
                              <w:t xml:space="preserve">Option 2: </w:t>
                            </w:r>
                            <w:r w:rsidRPr="00672284">
                              <w:rPr>
                                <w:rFonts w:ascii="Times New Roman" w:hAnsi="Times New Roman" w:cs="Times New Roman"/>
                                <w:bCs/>
                                <w:color w:val="000000" w:themeColor="text1"/>
                                <w:sz w:val="20"/>
                                <w:szCs w:val="20"/>
                              </w:rPr>
                              <w:t>Categorize CSI-RS based L1-RSRP measurement into CSI-RS based L1-RSRP measurement within active BWP and outside active BWP for further discussion. (MTK)</w:t>
                            </w:r>
                          </w:p>
                          <w:p w14:paraId="249E1F3C" w14:textId="08FBD5B7" w:rsidR="00672284" w:rsidRPr="00672284" w:rsidRDefault="00672284" w:rsidP="00672284">
                            <w:pPr>
                              <w:pStyle w:val="ListParagraph"/>
                              <w:numPr>
                                <w:ilvl w:val="0"/>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672284">
                              <w:rPr>
                                <w:rFonts w:ascii="Times New Roman" w:hAnsi="Times New Roman" w:cs="Times New Roman"/>
                                <w:color w:val="000000" w:themeColor="text1"/>
                                <w:sz w:val="20"/>
                                <w:szCs w:val="20"/>
                              </w:rPr>
                              <w:t>Option 3: For CSI-RS based L1 measurement, RAN4 not to introduce definition of intra-frequency/inter-frequency candidate cell measurement. (vivo)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C9413C7"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27871276" w14:textId="2193680A" w:rsidR="00EA2319" w:rsidRPr="00EA2319" w:rsidRDefault="00EA2319" w:rsidP="00EA2319">
                      <w:pPr>
                        <w:rPr>
                          <w:b/>
                          <w:color w:val="000000" w:themeColor="text1"/>
                          <w:u w:val="single"/>
                          <w:lang w:val="en-US" w:eastAsia="ko-KR"/>
                        </w:rPr>
                      </w:pPr>
                      <w:r>
                        <w:rPr>
                          <w:b/>
                          <w:color w:val="000000" w:themeColor="text1"/>
                          <w:u w:val="single"/>
                          <w:lang w:val="en-US" w:eastAsia="ko-KR"/>
                        </w:rPr>
                        <w:t>Issue 2-3-2: definition of intra-frequency and inter-frequency for CSI-RS based L1 measurement</w:t>
                      </w:r>
                    </w:p>
                    <w:p w14:paraId="627A7E3B" w14:textId="77777777" w:rsidR="00672284" w:rsidRPr="00672284" w:rsidRDefault="00672284" w:rsidP="00672284">
                      <w:pPr>
                        <w:pStyle w:val="ListParagraph"/>
                        <w:numPr>
                          <w:ilvl w:val="0"/>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672284">
                        <w:rPr>
                          <w:rFonts w:ascii="Times New Roman" w:hAnsi="Times New Roman" w:cs="Times New Roman"/>
                          <w:color w:val="000000" w:themeColor="text1"/>
                          <w:sz w:val="20"/>
                          <w:szCs w:val="20"/>
                        </w:rPr>
                        <w:t>Option 1: following CSI-RS based L3 measurement, (Apple)</w:t>
                      </w:r>
                    </w:p>
                    <w:p w14:paraId="104996BF" w14:textId="77777777" w:rsidR="00672284" w:rsidRPr="00672284" w:rsidRDefault="00672284" w:rsidP="00672284">
                      <w:pPr>
                        <w:pStyle w:val="ListParagraph"/>
                        <w:numPr>
                          <w:ilvl w:val="1"/>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672284">
                        <w:rPr>
                          <w:rFonts w:ascii="Times New Roman" w:hAnsi="Times New Roman" w:cs="Times New Roman"/>
                          <w:color w:val="000000" w:themeColor="text1"/>
                          <w:sz w:val="20"/>
                          <w:szCs w:val="20"/>
                        </w:rPr>
                        <w:t>A measurement is defined as a CSI-RS based intra-frequency L1 measurement provided that:</w:t>
                      </w:r>
                    </w:p>
                    <w:p w14:paraId="7228D3C8" w14:textId="77777777" w:rsidR="00672284" w:rsidRPr="00672284" w:rsidRDefault="00672284" w:rsidP="00672284">
                      <w:pPr>
                        <w:pStyle w:val="ListParagraph"/>
                        <w:numPr>
                          <w:ilvl w:val="2"/>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672284">
                        <w:rPr>
                          <w:rFonts w:ascii="Times New Roman" w:hAnsi="Times New Roman" w:cs="Times New Roman"/>
                          <w:color w:val="000000" w:themeColor="text1"/>
                          <w:sz w:val="20"/>
                          <w:szCs w:val="20"/>
                        </w:rPr>
                        <w:t xml:space="preserve">the SCS of the CSI-RS resource of the </w:t>
                      </w:r>
                      <w:proofErr w:type="spellStart"/>
                      <w:r w:rsidRPr="00672284">
                        <w:rPr>
                          <w:rFonts w:ascii="Times New Roman" w:hAnsi="Times New Roman" w:cs="Times New Roman"/>
                          <w:color w:val="000000" w:themeColor="text1"/>
                          <w:sz w:val="20"/>
                          <w:szCs w:val="20"/>
                        </w:rPr>
                        <w:t>neighbour</w:t>
                      </w:r>
                      <w:proofErr w:type="spellEnd"/>
                      <w:r w:rsidRPr="00672284">
                        <w:rPr>
                          <w:rFonts w:ascii="Times New Roman" w:hAnsi="Times New Roman" w:cs="Times New Roman"/>
                          <w:color w:val="000000" w:themeColor="text1"/>
                          <w:sz w:val="20"/>
                          <w:szCs w:val="20"/>
                        </w:rPr>
                        <w:t xml:space="preserve"> cell configured for L1 measurement is the same as the SCS of the CSI-RS resource on the serving cell indicated for L1 measurement, and</w:t>
                      </w:r>
                    </w:p>
                    <w:p w14:paraId="23519AEA" w14:textId="77777777" w:rsidR="00672284" w:rsidRPr="00672284" w:rsidRDefault="00672284" w:rsidP="00672284">
                      <w:pPr>
                        <w:pStyle w:val="ListParagraph"/>
                        <w:numPr>
                          <w:ilvl w:val="2"/>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672284">
                        <w:rPr>
                          <w:rFonts w:ascii="Times New Roman" w:hAnsi="Times New Roman" w:cs="Times New Roman"/>
                          <w:color w:val="000000" w:themeColor="text1"/>
                          <w:sz w:val="20"/>
                          <w:szCs w:val="20"/>
                        </w:rPr>
                        <w:t xml:space="preserve">the CP type of the CSI-RS resource of </w:t>
                      </w:r>
                      <w:proofErr w:type="spellStart"/>
                      <w:r w:rsidRPr="00672284">
                        <w:rPr>
                          <w:rFonts w:ascii="Times New Roman" w:hAnsi="Times New Roman" w:cs="Times New Roman"/>
                          <w:color w:val="000000" w:themeColor="text1"/>
                          <w:sz w:val="20"/>
                          <w:szCs w:val="20"/>
                        </w:rPr>
                        <w:t>neighbour</w:t>
                      </w:r>
                      <w:proofErr w:type="spellEnd"/>
                      <w:r w:rsidRPr="00672284">
                        <w:rPr>
                          <w:rFonts w:ascii="Times New Roman" w:hAnsi="Times New Roman" w:cs="Times New Roman"/>
                          <w:color w:val="000000" w:themeColor="text1"/>
                          <w:sz w:val="20"/>
                          <w:szCs w:val="20"/>
                        </w:rPr>
                        <w:t xml:space="preserve"> cell configured for L1 measurement is the same as the CP type of the CSI-RS resource of the serving cell indicated for L1 measurement, and</w:t>
                      </w:r>
                    </w:p>
                    <w:p w14:paraId="0CB0D535" w14:textId="77777777" w:rsidR="00672284" w:rsidRPr="00672284" w:rsidRDefault="00672284" w:rsidP="00672284">
                      <w:pPr>
                        <w:pStyle w:val="ListParagraph"/>
                        <w:numPr>
                          <w:ilvl w:val="3"/>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672284">
                        <w:rPr>
                          <w:rFonts w:ascii="Times New Roman" w:hAnsi="Times New Roman" w:cs="Times New Roman"/>
                          <w:color w:val="000000" w:themeColor="text1"/>
                          <w:sz w:val="20"/>
                          <w:szCs w:val="20"/>
                        </w:rPr>
                        <w:t>It is applied for SCS = 60KHz</w:t>
                      </w:r>
                    </w:p>
                    <w:p w14:paraId="76F00FB1" w14:textId="77777777" w:rsidR="00672284" w:rsidRPr="00672284" w:rsidRDefault="00672284" w:rsidP="00672284">
                      <w:pPr>
                        <w:pStyle w:val="ListParagraph"/>
                        <w:numPr>
                          <w:ilvl w:val="2"/>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672284">
                        <w:rPr>
                          <w:rFonts w:ascii="Times New Roman" w:hAnsi="Times New Roman" w:cs="Times New Roman"/>
                          <w:color w:val="000000" w:themeColor="text1"/>
                          <w:sz w:val="20"/>
                          <w:szCs w:val="20"/>
                        </w:rPr>
                        <w:t xml:space="preserve">the </w:t>
                      </w:r>
                      <w:proofErr w:type="spellStart"/>
                      <w:r w:rsidRPr="00672284">
                        <w:rPr>
                          <w:rFonts w:ascii="Times New Roman" w:hAnsi="Times New Roman" w:cs="Times New Roman"/>
                          <w:color w:val="000000" w:themeColor="text1"/>
                          <w:sz w:val="20"/>
                          <w:szCs w:val="20"/>
                        </w:rPr>
                        <w:t>centre</w:t>
                      </w:r>
                      <w:proofErr w:type="spellEnd"/>
                      <w:r w:rsidRPr="00672284">
                        <w:rPr>
                          <w:rFonts w:ascii="Times New Roman" w:hAnsi="Times New Roman" w:cs="Times New Roman"/>
                          <w:color w:val="000000" w:themeColor="text1"/>
                          <w:sz w:val="20"/>
                          <w:szCs w:val="20"/>
                        </w:rPr>
                        <w:t xml:space="preserve"> frequency of the CSI-RS resource of the </w:t>
                      </w:r>
                      <w:proofErr w:type="spellStart"/>
                      <w:r w:rsidRPr="00672284">
                        <w:rPr>
                          <w:rFonts w:ascii="Times New Roman" w:hAnsi="Times New Roman" w:cs="Times New Roman"/>
                          <w:color w:val="000000" w:themeColor="text1"/>
                          <w:sz w:val="20"/>
                          <w:szCs w:val="20"/>
                        </w:rPr>
                        <w:t>neighbour</w:t>
                      </w:r>
                      <w:proofErr w:type="spellEnd"/>
                      <w:r w:rsidRPr="00672284">
                        <w:rPr>
                          <w:rFonts w:ascii="Times New Roman" w:hAnsi="Times New Roman" w:cs="Times New Roman"/>
                          <w:color w:val="000000" w:themeColor="text1"/>
                          <w:sz w:val="20"/>
                          <w:szCs w:val="20"/>
                        </w:rPr>
                        <w:t xml:space="preserve"> cell configured for L1 measurement is the same as the </w:t>
                      </w:r>
                      <w:proofErr w:type="spellStart"/>
                      <w:r w:rsidRPr="00672284">
                        <w:rPr>
                          <w:rFonts w:ascii="Times New Roman" w:hAnsi="Times New Roman" w:cs="Times New Roman"/>
                          <w:color w:val="000000" w:themeColor="text1"/>
                          <w:sz w:val="20"/>
                          <w:szCs w:val="20"/>
                        </w:rPr>
                        <w:t>centre</w:t>
                      </w:r>
                      <w:proofErr w:type="spellEnd"/>
                      <w:r w:rsidRPr="00672284">
                        <w:rPr>
                          <w:rFonts w:ascii="Times New Roman" w:hAnsi="Times New Roman" w:cs="Times New Roman"/>
                          <w:color w:val="000000" w:themeColor="text1"/>
                          <w:sz w:val="20"/>
                          <w:szCs w:val="20"/>
                        </w:rPr>
                        <w:t xml:space="preserve"> frequency of the CSI-RS resource of the serving cell indicated for L1 measurement</w:t>
                      </w:r>
                    </w:p>
                    <w:p w14:paraId="40428634" w14:textId="77777777" w:rsidR="00672284" w:rsidRPr="00672284" w:rsidRDefault="00672284" w:rsidP="00672284">
                      <w:pPr>
                        <w:pStyle w:val="ListParagraph"/>
                        <w:numPr>
                          <w:ilvl w:val="0"/>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672284">
                        <w:rPr>
                          <w:rFonts w:ascii="Times New Roman" w:hAnsi="Times New Roman" w:cs="Times New Roman"/>
                          <w:color w:val="000000" w:themeColor="text1"/>
                          <w:sz w:val="20"/>
                          <w:szCs w:val="20"/>
                        </w:rPr>
                        <w:t xml:space="preserve">Option 2: </w:t>
                      </w:r>
                      <w:r w:rsidRPr="00672284">
                        <w:rPr>
                          <w:rFonts w:ascii="Times New Roman" w:hAnsi="Times New Roman" w:cs="Times New Roman"/>
                          <w:bCs/>
                          <w:color w:val="000000" w:themeColor="text1"/>
                          <w:sz w:val="20"/>
                          <w:szCs w:val="20"/>
                        </w:rPr>
                        <w:t>Categorize CSI-RS based L1-RSRP measurement into CSI-RS based L1-RSRP measurement within active BWP and outside active BWP for further discussion. (MTK)</w:t>
                      </w:r>
                    </w:p>
                    <w:p w14:paraId="249E1F3C" w14:textId="08FBD5B7" w:rsidR="00672284" w:rsidRPr="00672284" w:rsidRDefault="00672284" w:rsidP="00672284">
                      <w:pPr>
                        <w:pStyle w:val="ListParagraph"/>
                        <w:numPr>
                          <w:ilvl w:val="0"/>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672284">
                        <w:rPr>
                          <w:rFonts w:ascii="Times New Roman" w:hAnsi="Times New Roman" w:cs="Times New Roman"/>
                          <w:color w:val="000000" w:themeColor="text1"/>
                          <w:sz w:val="20"/>
                          <w:szCs w:val="20"/>
                        </w:rPr>
                        <w:t>Option 3: For CSI-RS based L1 measurement, RAN4 not to introduce definition of intra-frequency/inter-frequency candidate cell measurement. (vivo)</w:t>
                      </w:r>
                    </w:p>
                  </w:txbxContent>
                </v:textbox>
                <w10:wrap type="square"/>
              </v:shape>
            </w:pict>
          </mc:Fallback>
        </mc:AlternateContent>
      </w:r>
    </w:p>
    <w:p w14:paraId="61CEC5F2" w14:textId="7CF79697" w:rsidR="00A84A03" w:rsidRDefault="00A84A03" w:rsidP="006F4B94">
      <w:pPr>
        <w:tabs>
          <w:tab w:val="left" w:pos="0"/>
        </w:tabs>
        <w:jc w:val="both"/>
        <w:rPr>
          <w:szCs w:val="24"/>
          <w:lang w:eastAsia="zh-CN"/>
        </w:rPr>
      </w:pPr>
      <w:r w:rsidRPr="00DD3EA6">
        <w:rPr>
          <w:szCs w:val="24"/>
          <w:lang w:eastAsia="zh-CN"/>
        </w:rPr>
        <w:t xml:space="preserve">For SSB </w:t>
      </w:r>
      <w:r w:rsidR="00304A93">
        <w:rPr>
          <w:szCs w:val="24"/>
          <w:lang w:eastAsia="zh-CN"/>
        </w:rPr>
        <w:t xml:space="preserve">based </w:t>
      </w:r>
      <w:r w:rsidRPr="00DD3EA6">
        <w:rPr>
          <w:szCs w:val="24"/>
          <w:lang w:eastAsia="zh-CN"/>
        </w:rPr>
        <w:t>L1-RSRP measurement</w:t>
      </w:r>
      <w:r w:rsidR="00304A93">
        <w:rPr>
          <w:szCs w:val="24"/>
          <w:lang w:eastAsia="zh-CN"/>
        </w:rPr>
        <w:t xml:space="preserve"> for LTM</w:t>
      </w:r>
      <w:r w:rsidRPr="00DD3EA6">
        <w:rPr>
          <w:szCs w:val="24"/>
          <w:lang w:eastAsia="zh-CN"/>
        </w:rPr>
        <w:t xml:space="preserve">, </w:t>
      </w:r>
      <w:r w:rsidR="00304A93">
        <w:rPr>
          <w:szCs w:val="24"/>
          <w:lang w:eastAsia="zh-CN"/>
        </w:rPr>
        <w:t xml:space="preserve">it </w:t>
      </w:r>
      <w:r w:rsidR="00D302C8">
        <w:rPr>
          <w:rFonts w:hint="eastAsia"/>
          <w:szCs w:val="24"/>
          <w:lang w:eastAsia="zh-CN"/>
        </w:rPr>
        <w:t>was</w:t>
      </w:r>
      <w:r w:rsidR="00304A93">
        <w:rPr>
          <w:szCs w:val="24"/>
          <w:lang w:eastAsia="zh-CN"/>
        </w:rPr>
        <w:t xml:space="preserve"> decided to </w:t>
      </w:r>
      <w:r w:rsidRPr="00DD3EA6">
        <w:rPr>
          <w:szCs w:val="24"/>
          <w:lang w:eastAsia="zh-CN"/>
        </w:rPr>
        <w:t>follow the definition of L3 measurement</w:t>
      </w:r>
      <w:r>
        <w:rPr>
          <w:szCs w:val="24"/>
          <w:lang w:eastAsia="zh-CN"/>
        </w:rPr>
        <w:t>.</w:t>
      </w:r>
    </w:p>
    <w:p w14:paraId="637C3993" w14:textId="458494D1" w:rsidR="00A84A03" w:rsidRPr="00F76C9E" w:rsidRDefault="00304A93" w:rsidP="006F4B94">
      <w:pPr>
        <w:tabs>
          <w:tab w:val="left" w:pos="0"/>
        </w:tabs>
        <w:jc w:val="both"/>
        <w:rPr>
          <w:szCs w:val="24"/>
          <w:lang w:eastAsia="zh-CN"/>
        </w:rPr>
      </w:pPr>
      <w:r>
        <w:rPr>
          <w:szCs w:val="24"/>
          <w:lang w:eastAsia="zh-CN"/>
        </w:rPr>
        <w:t>Following the same logic, f</w:t>
      </w:r>
      <w:r w:rsidR="00F76C9E">
        <w:rPr>
          <w:rFonts w:hint="eastAsia"/>
          <w:szCs w:val="24"/>
          <w:lang w:eastAsia="zh-CN"/>
        </w:rPr>
        <w:t>or CSI-RS based L1 RSRP measurement</w:t>
      </w:r>
      <w:r w:rsidR="00F76C9E" w:rsidRPr="00F76C9E">
        <w:rPr>
          <w:szCs w:val="24"/>
          <w:lang w:eastAsia="zh-CN"/>
        </w:rPr>
        <w:t>,</w:t>
      </w:r>
      <w:r w:rsidR="00F76C9E">
        <w:rPr>
          <w:szCs w:val="24"/>
          <w:lang w:eastAsia="zh-CN"/>
        </w:rPr>
        <w:t xml:space="preserve"> </w:t>
      </w:r>
      <w:r>
        <w:rPr>
          <w:szCs w:val="24"/>
          <w:lang w:eastAsia="zh-CN"/>
        </w:rPr>
        <w:t>we think it’s reasonable</w:t>
      </w:r>
      <w:r w:rsidR="00F76C9E" w:rsidRPr="00F76C9E">
        <w:rPr>
          <w:szCs w:val="24"/>
          <w:lang w:eastAsia="zh-CN"/>
        </w:rPr>
        <w:t xml:space="preserve"> to follow </w:t>
      </w:r>
      <w:r w:rsidR="00D302C8">
        <w:rPr>
          <w:rFonts w:hint="eastAsia"/>
          <w:szCs w:val="24"/>
          <w:lang w:eastAsia="zh-CN"/>
        </w:rPr>
        <w:t xml:space="preserve">the intra-frequency/inter-frequency definition for </w:t>
      </w:r>
      <w:r w:rsidR="00F76C9E" w:rsidRPr="00F76C9E">
        <w:rPr>
          <w:szCs w:val="24"/>
          <w:lang w:eastAsia="zh-CN"/>
        </w:rPr>
        <w:t>CSI-RS based L3 measurement.</w:t>
      </w:r>
      <w:r w:rsidR="00F76C9E">
        <w:rPr>
          <w:szCs w:val="24"/>
          <w:lang w:eastAsia="zh-CN"/>
        </w:rPr>
        <w:t xml:space="preserve"> i.e. </w:t>
      </w:r>
      <w:r w:rsidR="00F76C9E">
        <w:rPr>
          <w:rFonts w:eastAsiaTheme="minorEastAsia"/>
          <w:lang w:eastAsia="zh-CN"/>
        </w:rPr>
        <w:t>a</w:t>
      </w:r>
      <w:r w:rsidR="00A84A03" w:rsidRPr="00E95196">
        <w:t xml:space="preserve"> measurement is defined as a CSI-RS based intra-frequency measurement provided that:</w:t>
      </w:r>
    </w:p>
    <w:p w14:paraId="2FB998B7" w14:textId="77777777" w:rsidR="00A84A03" w:rsidRPr="000678E0" w:rsidRDefault="00A84A03" w:rsidP="006F4B94">
      <w:pPr>
        <w:pStyle w:val="B1"/>
        <w:jc w:val="both"/>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7E2475ED" w14:textId="77777777" w:rsidR="00A84A03" w:rsidRPr="000678E0" w:rsidRDefault="00A84A03" w:rsidP="006F4B94">
      <w:pPr>
        <w:pStyle w:val="B1"/>
        <w:jc w:val="both"/>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57CCEFF2" w14:textId="77777777" w:rsidR="00A84A03" w:rsidRPr="000678E0" w:rsidRDefault="00A84A03" w:rsidP="006F4B94">
      <w:pPr>
        <w:pStyle w:val="B20"/>
        <w:jc w:val="both"/>
        <w:rPr>
          <w:lang w:val="en-US" w:eastAsia="ja-JP" w:bidi="hi-IN"/>
        </w:rPr>
      </w:pPr>
      <w:r w:rsidRPr="00D302C8">
        <w:rPr>
          <w:lang w:val="en-US" w:eastAsia="ja-JP" w:bidi="hi-IN"/>
        </w:rPr>
        <w:t>-</w:t>
      </w:r>
      <w:r w:rsidRPr="00D302C8">
        <w:rPr>
          <w:lang w:val="en-US" w:eastAsia="ja-JP" w:bidi="hi-IN"/>
        </w:rPr>
        <w:tab/>
        <w:t>It is applied for SCS = 60KHz</w:t>
      </w:r>
    </w:p>
    <w:p w14:paraId="4FD1280E" w14:textId="20D041E9" w:rsidR="0001738D" w:rsidRDefault="00A84A03" w:rsidP="006F4B94">
      <w:pPr>
        <w:pStyle w:val="B1"/>
        <w:jc w:val="both"/>
        <w:rPr>
          <w:lang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r w:rsidR="00672284">
        <w:rPr>
          <w:lang w:eastAsia="ja-JP" w:bidi="hi-IN"/>
        </w:rPr>
        <w:t>.</w:t>
      </w:r>
    </w:p>
    <w:p w14:paraId="63E6E96D" w14:textId="39679305" w:rsidR="00672284" w:rsidRDefault="00672284" w:rsidP="00672284">
      <w:pPr>
        <w:pStyle w:val="B1"/>
        <w:ind w:left="0" w:firstLine="0"/>
        <w:jc w:val="both"/>
        <w:rPr>
          <w:lang w:eastAsia="ja-JP" w:bidi="hi-IN"/>
        </w:rPr>
      </w:pPr>
      <w:r>
        <w:rPr>
          <w:lang w:eastAsia="ja-JP" w:bidi="hi-IN"/>
        </w:rPr>
        <w:t xml:space="preserve">One concern during the last meeting is that there is </w:t>
      </w:r>
      <w:r w:rsidR="00230778">
        <w:rPr>
          <w:lang w:eastAsia="ja-JP" w:bidi="hi-IN"/>
        </w:rPr>
        <w:t xml:space="preserve">no </w:t>
      </w:r>
      <w:r>
        <w:rPr>
          <w:lang w:eastAsia="ja-JP" w:bidi="hi-IN"/>
        </w:rPr>
        <w:t>MO for L1 measurement which may impact on how to descript the definition. While we think this is not a</w:t>
      </w:r>
      <w:r w:rsidR="00230778">
        <w:rPr>
          <w:lang w:eastAsia="ja-JP" w:bidi="hi-IN"/>
        </w:rPr>
        <w:t>n</w:t>
      </w:r>
      <w:r>
        <w:rPr>
          <w:lang w:eastAsia="ja-JP" w:bidi="hi-IN"/>
        </w:rPr>
        <w:t xml:space="preserve"> issue since anyway the CSI-RS resource will be allocated with clearly frequency location and bandwidth. We don’t see any issue to have a definition even though no MO is defined for L1 measurement.</w:t>
      </w:r>
    </w:p>
    <w:p w14:paraId="5528EBA9" w14:textId="730D2273" w:rsidR="00F075DF" w:rsidRPr="00F075DF" w:rsidRDefault="00672284" w:rsidP="00F075DF">
      <w:pPr>
        <w:pStyle w:val="B1"/>
        <w:ind w:left="0" w:firstLine="0"/>
        <w:jc w:val="both"/>
        <w:rPr>
          <w:lang w:val="en-US" w:eastAsia="ja-JP" w:bidi="hi-IN"/>
        </w:rPr>
      </w:pPr>
      <w:r>
        <w:rPr>
          <w:lang w:eastAsia="ja-JP" w:bidi="hi-IN"/>
        </w:rPr>
        <w:t xml:space="preserve">Option 2 and option 3 based on the motivation to avoid intra-frequency/intra-frequency definition for CSI-RS based L1 measurement. While we doubt it’s a good choice to do so for CSI-RS based L1 measurement only. The past measurement requirements are all classified based on intra/inter-frequency definition. we should avoid changing the specification logic too much. Otherwise, it will be a lot of unnecessary effort on requirement introduction and eventually the specification readability may be unnecessarily impacted. </w:t>
      </w:r>
    </w:p>
    <w:p w14:paraId="47815584" w14:textId="2F51F404" w:rsidR="00304A93" w:rsidRPr="00752DD5" w:rsidRDefault="00752DD5" w:rsidP="00752DD5">
      <w:pPr>
        <w:pStyle w:val="Caption"/>
        <w:rPr>
          <w:b w:val="0"/>
          <w:bCs/>
          <w:szCs w:val="24"/>
          <w:lang w:eastAsia="zh-CN"/>
        </w:rPr>
      </w:pPr>
      <w:bookmarkStart w:id="12" w:name="_Ref179144549"/>
      <w:r w:rsidRPr="00752DD5">
        <w:t xml:space="preserve">Proposal </w:t>
      </w:r>
      <w:r w:rsidRPr="00752DD5">
        <w:fldChar w:fldCharType="begin"/>
      </w:r>
      <w:r w:rsidRPr="00752DD5">
        <w:instrText xml:space="preserve"> SEQ Proposal \* ARABIC </w:instrText>
      </w:r>
      <w:r w:rsidRPr="00752DD5">
        <w:fldChar w:fldCharType="separate"/>
      </w:r>
      <w:r w:rsidR="00864FAA">
        <w:rPr>
          <w:noProof/>
        </w:rPr>
        <w:t>9</w:t>
      </w:r>
      <w:r w:rsidRPr="00752DD5">
        <w:fldChar w:fldCharType="end"/>
      </w:r>
      <w:r w:rsidR="00304A93" w:rsidRPr="00752DD5">
        <w:rPr>
          <w:bCs/>
          <w:lang w:eastAsia="zh-CN"/>
        </w:rPr>
        <w:t xml:space="preserve">: it is proposed to follow intra-frequency/inter-frequency definition for CSI-RS based L3 measurement, e.g. </w:t>
      </w:r>
      <w:r w:rsidR="00304A93" w:rsidRPr="00752DD5">
        <w:rPr>
          <w:rFonts w:eastAsiaTheme="minorEastAsia"/>
          <w:bCs/>
          <w:lang w:eastAsia="zh-CN"/>
        </w:rPr>
        <w:t>a</w:t>
      </w:r>
      <w:r w:rsidR="00304A93" w:rsidRPr="00752DD5">
        <w:rPr>
          <w:bCs/>
        </w:rPr>
        <w:t xml:space="preserve"> measurement is defined as a CSI-RS based intra-frequency </w:t>
      </w:r>
      <w:r w:rsidR="001A4A1C" w:rsidRPr="00752DD5">
        <w:rPr>
          <w:bCs/>
        </w:rPr>
        <w:t xml:space="preserve">L1 </w:t>
      </w:r>
      <w:r w:rsidR="00304A93" w:rsidRPr="00752DD5">
        <w:rPr>
          <w:bCs/>
        </w:rPr>
        <w:t>measurement provided that:</w:t>
      </w:r>
      <w:bookmarkEnd w:id="12"/>
    </w:p>
    <w:p w14:paraId="47BA7D52" w14:textId="28A29DC6" w:rsidR="00304A93" w:rsidRPr="00752DD5" w:rsidRDefault="00304A93" w:rsidP="006F4B94">
      <w:pPr>
        <w:pStyle w:val="B1"/>
        <w:jc w:val="both"/>
        <w:rPr>
          <w:b/>
          <w:bCs/>
          <w:lang w:val="en-US" w:eastAsia="ja-JP" w:bidi="hi-IN"/>
        </w:rPr>
      </w:pPr>
      <w:r w:rsidRPr="00752DD5">
        <w:rPr>
          <w:b/>
          <w:bCs/>
          <w:lang w:eastAsia="ja-JP" w:bidi="hi-IN"/>
        </w:rPr>
        <w:t>-</w:t>
      </w:r>
      <w:r w:rsidRPr="00752DD5">
        <w:rPr>
          <w:b/>
          <w:bCs/>
          <w:lang w:eastAsia="ja-JP" w:bidi="hi-IN"/>
        </w:rPr>
        <w:tab/>
        <w:t xml:space="preserve">the SCS of the CSI-RS resource of the neighbour cell configured for </w:t>
      </w:r>
      <w:r w:rsidR="001A4A1C" w:rsidRPr="00752DD5">
        <w:rPr>
          <w:b/>
          <w:bCs/>
          <w:lang w:eastAsia="ja-JP" w:bidi="hi-IN"/>
        </w:rPr>
        <w:t xml:space="preserve">L1 </w:t>
      </w:r>
      <w:r w:rsidRPr="00752DD5">
        <w:rPr>
          <w:b/>
          <w:bCs/>
          <w:lang w:eastAsia="ja-JP" w:bidi="hi-IN"/>
        </w:rPr>
        <w:t xml:space="preserve">measurement is the same as </w:t>
      </w:r>
      <w:r w:rsidRPr="00752DD5">
        <w:rPr>
          <w:rFonts w:hint="eastAsia"/>
          <w:b/>
          <w:bCs/>
          <w:lang w:eastAsia="zh-CN" w:bidi="hi-IN"/>
        </w:rPr>
        <w:t xml:space="preserve">the </w:t>
      </w:r>
      <w:r w:rsidRPr="00752DD5">
        <w:rPr>
          <w:b/>
          <w:bCs/>
          <w:lang w:eastAsia="ja-JP" w:bidi="hi-IN"/>
        </w:rPr>
        <w:t xml:space="preserve">SCS of the CSI-RS resource on the serving cell indicated for </w:t>
      </w:r>
      <w:r w:rsidR="001A4A1C" w:rsidRPr="00752DD5">
        <w:rPr>
          <w:b/>
          <w:bCs/>
          <w:lang w:eastAsia="ja-JP" w:bidi="hi-IN"/>
        </w:rPr>
        <w:t xml:space="preserve">L1 </w:t>
      </w:r>
      <w:r w:rsidRPr="00752DD5">
        <w:rPr>
          <w:b/>
          <w:bCs/>
          <w:lang w:eastAsia="ja-JP" w:bidi="hi-IN"/>
        </w:rPr>
        <w:t>measurement, and</w:t>
      </w:r>
    </w:p>
    <w:p w14:paraId="5866A0DC" w14:textId="504D674C" w:rsidR="00304A93" w:rsidRPr="00752DD5" w:rsidRDefault="00304A93" w:rsidP="006F4B94">
      <w:pPr>
        <w:pStyle w:val="B1"/>
        <w:jc w:val="both"/>
        <w:rPr>
          <w:b/>
          <w:bCs/>
          <w:lang w:val="en-US" w:eastAsia="zh-CN" w:bidi="hi-IN"/>
        </w:rPr>
      </w:pPr>
      <w:r w:rsidRPr="00752DD5">
        <w:rPr>
          <w:b/>
          <w:bCs/>
          <w:lang w:val="en-US" w:eastAsia="ja-JP" w:bidi="hi-IN"/>
        </w:rPr>
        <w:t>-</w:t>
      </w:r>
      <w:r w:rsidRPr="00752DD5">
        <w:rPr>
          <w:b/>
          <w:bCs/>
          <w:lang w:val="en-US" w:eastAsia="ja-JP" w:bidi="hi-IN"/>
        </w:rPr>
        <w:tab/>
        <w:t xml:space="preserve">the CP type of the CSI-RS </w:t>
      </w:r>
      <w:r w:rsidRPr="00752DD5">
        <w:rPr>
          <w:b/>
          <w:bCs/>
          <w:lang w:eastAsia="ja-JP" w:bidi="hi-IN"/>
        </w:rPr>
        <w:t>resource</w:t>
      </w:r>
      <w:r w:rsidRPr="00752DD5">
        <w:rPr>
          <w:b/>
          <w:bCs/>
          <w:lang w:val="en-US" w:eastAsia="ja-JP" w:bidi="hi-IN"/>
        </w:rPr>
        <w:t xml:space="preserve"> of </w:t>
      </w:r>
      <w:r w:rsidRPr="00752DD5">
        <w:rPr>
          <w:b/>
          <w:bCs/>
          <w:lang w:eastAsia="ja-JP" w:bidi="hi-IN"/>
        </w:rPr>
        <w:t xml:space="preserve">neighbour </w:t>
      </w:r>
      <w:r w:rsidRPr="00752DD5">
        <w:rPr>
          <w:b/>
          <w:bCs/>
          <w:lang w:val="en-US" w:eastAsia="ja-JP" w:bidi="hi-IN"/>
        </w:rPr>
        <w:t>cell</w:t>
      </w:r>
      <w:r w:rsidRPr="00752DD5">
        <w:rPr>
          <w:b/>
          <w:bCs/>
          <w:lang w:eastAsia="ja-JP" w:bidi="hi-IN"/>
        </w:rPr>
        <w:t xml:space="preserve"> configured for </w:t>
      </w:r>
      <w:r w:rsidR="001A4A1C" w:rsidRPr="00752DD5">
        <w:rPr>
          <w:b/>
          <w:bCs/>
          <w:lang w:eastAsia="ja-JP" w:bidi="hi-IN"/>
        </w:rPr>
        <w:t xml:space="preserve">L1 </w:t>
      </w:r>
      <w:r w:rsidRPr="00752DD5">
        <w:rPr>
          <w:b/>
          <w:bCs/>
          <w:lang w:eastAsia="ja-JP" w:bidi="hi-IN"/>
        </w:rPr>
        <w:t>measurement</w:t>
      </w:r>
      <w:r w:rsidRPr="00752DD5">
        <w:rPr>
          <w:b/>
          <w:bCs/>
          <w:lang w:val="en-US" w:eastAsia="ja-JP" w:bidi="hi-IN"/>
        </w:rPr>
        <w:t xml:space="preserve"> </w:t>
      </w:r>
      <w:r w:rsidRPr="00752DD5">
        <w:rPr>
          <w:rFonts w:hint="eastAsia"/>
          <w:b/>
          <w:bCs/>
          <w:lang w:val="en-US" w:eastAsia="zh-CN" w:bidi="hi-IN"/>
        </w:rPr>
        <w:t xml:space="preserve">is the same as the CP type of </w:t>
      </w:r>
      <w:r w:rsidRPr="00752DD5">
        <w:rPr>
          <w:b/>
          <w:bCs/>
          <w:lang w:val="en-US" w:eastAsia="zh-CN" w:bidi="hi-IN"/>
        </w:rPr>
        <w:t xml:space="preserve">the </w:t>
      </w:r>
      <w:r w:rsidRPr="00752DD5">
        <w:rPr>
          <w:rFonts w:hint="eastAsia"/>
          <w:b/>
          <w:bCs/>
          <w:lang w:val="en-US" w:eastAsia="zh-CN" w:bidi="hi-IN"/>
        </w:rPr>
        <w:t xml:space="preserve">CSI-RS resource </w:t>
      </w:r>
      <w:r w:rsidRPr="00752DD5">
        <w:rPr>
          <w:b/>
          <w:bCs/>
          <w:lang w:val="en-US" w:eastAsia="zh-CN" w:bidi="hi-IN"/>
        </w:rPr>
        <w:t>of</w:t>
      </w:r>
      <w:r w:rsidRPr="00752DD5">
        <w:rPr>
          <w:b/>
          <w:bCs/>
          <w:lang w:val="en-US" w:eastAsia="ja-JP" w:bidi="hi-IN"/>
        </w:rPr>
        <w:t xml:space="preserve"> </w:t>
      </w:r>
      <w:r w:rsidRPr="00752DD5">
        <w:rPr>
          <w:rFonts w:hint="eastAsia"/>
          <w:b/>
          <w:bCs/>
          <w:lang w:val="en-US" w:eastAsia="zh-CN" w:bidi="hi-IN"/>
        </w:rPr>
        <w:t>the serving</w:t>
      </w:r>
      <w:r w:rsidRPr="00752DD5">
        <w:rPr>
          <w:b/>
          <w:bCs/>
          <w:lang w:val="en-US" w:eastAsia="ja-JP" w:bidi="hi-IN"/>
        </w:rPr>
        <w:t xml:space="preserve"> cell</w:t>
      </w:r>
      <w:r w:rsidRPr="00752DD5">
        <w:rPr>
          <w:b/>
          <w:bCs/>
          <w:lang w:eastAsia="ja-JP" w:bidi="hi-IN"/>
        </w:rPr>
        <w:t xml:space="preserve"> indicated for </w:t>
      </w:r>
      <w:r w:rsidR="001A4A1C" w:rsidRPr="00752DD5">
        <w:rPr>
          <w:b/>
          <w:bCs/>
          <w:lang w:eastAsia="ja-JP" w:bidi="hi-IN"/>
        </w:rPr>
        <w:t xml:space="preserve">L1 </w:t>
      </w:r>
      <w:r w:rsidRPr="00752DD5">
        <w:rPr>
          <w:b/>
          <w:bCs/>
          <w:lang w:eastAsia="ja-JP" w:bidi="hi-IN"/>
        </w:rPr>
        <w:t>measurement</w:t>
      </w:r>
      <w:r w:rsidRPr="00752DD5">
        <w:rPr>
          <w:b/>
          <w:bCs/>
          <w:lang w:val="en-US" w:eastAsia="ja-JP" w:bidi="hi-IN"/>
        </w:rPr>
        <w:t>, and</w:t>
      </w:r>
    </w:p>
    <w:p w14:paraId="52E647FE" w14:textId="77777777" w:rsidR="00D302C8" w:rsidRPr="00752DD5" w:rsidRDefault="00D302C8" w:rsidP="006F4B94">
      <w:pPr>
        <w:pStyle w:val="B20"/>
        <w:jc w:val="both"/>
        <w:rPr>
          <w:b/>
          <w:bCs/>
          <w:lang w:val="en-US" w:eastAsia="ja-JP" w:bidi="hi-IN"/>
        </w:rPr>
      </w:pPr>
      <w:r w:rsidRPr="00752DD5">
        <w:rPr>
          <w:b/>
          <w:bCs/>
          <w:lang w:val="en-US" w:eastAsia="ja-JP" w:bidi="hi-IN"/>
        </w:rPr>
        <w:t>-</w:t>
      </w:r>
      <w:r w:rsidRPr="00752DD5">
        <w:rPr>
          <w:b/>
          <w:bCs/>
          <w:lang w:val="en-US" w:eastAsia="ja-JP" w:bidi="hi-IN"/>
        </w:rPr>
        <w:tab/>
        <w:t>It is applied for SCS = 60KHz</w:t>
      </w:r>
    </w:p>
    <w:p w14:paraId="18A3FD55" w14:textId="163AE15C" w:rsidR="00304A93" w:rsidRDefault="00304A93" w:rsidP="006F4B94">
      <w:pPr>
        <w:pStyle w:val="B1"/>
        <w:jc w:val="both"/>
        <w:rPr>
          <w:b/>
          <w:bCs/>
          <w:lang w:eastAsia="ja-JP" w:bidi="hi-IN"/>
        </w:rPr>
      </w:pPr>
      <w:r w:rsidRPr="00752DD5">
        <w:rPr>
          <w:b/>
          <w:bCs/>
          <w:lang w:eastAsia="ja-JP" w:bidi="hi-IN"/>
        </w:rPr>
        <w:lastRenderedPageBreak/>
        <w:t>-</w:t>
      </w:r>
      <w:r w:rsidRPr="00752DD5">
        <w:rPr>
          <w:b/>
          <w:bCs/>
          <w:lang w:eastAsia="ja-JP" w:bidi="hi-IN"/>
        </w:rPr>
        <w:tab/>
        <w:t xml:space="preserve">the centre frequency of the CSI-RS resource of the neighbour cell configured for </w:t>
      </w:r>
      <w:r w:rsidR="001A4A1C" w:rsidRPr="00752DD5">
        <w:rPr>
          <w:b/>
          <w:bCs/>
          <w:lang w:eastAsia="ja-JP" w:bidi="hi-IN"/>
        </w:rPr>
        <w:t xml:space="preserve">L1 </w:t>
      </w:r>
      <w:r w:rsidRPr="00752DD5">
        <w:rPr>
          <w:b/>
          <w:bCs/>
          <w:lang w:eastAsia="ja-JP" w:bidi="hi-IN"/>
        </w:rPr>
        <w:t xml:space="preserve">measurement is the same as </w:t>
      </w:r>
      <w:r w:rsidRPr="00752DD5">
        <w:rPr>
          <w:rFonts w:hint="eastAsia"/>
          <w:b/>
          <w:bCs/>
          <w:lang w:eastAsia="zh-CN" w:bidi="hi-IN"/>
        </w:rPr>
        <w:t xml:space="preserve">the </w:t>
      </w:r>
      <w:r w:rsidRPr="00752DD5">
        <w:rPr>
          <w:b/>
          <w:bCs/>
          <w:lang w:eastAsia="ja-JP" w:bidi="hi-IN"/>
        </w:rPr>
        <w:t xml:space="preserve">centre frequency of the CSI-RS resource of the serving cell indicated for </w:t>
      </w:r>
      <w:r w:rsidR="001A4A1C" w:rsidRPr="00752DD5">
        <w:rPr>
          <w:b/>
          <w:bCs/>
          <w:lang w:eastAsia="ja-JP" w:bidi="hi-IN"/>
        </w:rPr>
        <w:t xml:space="preserve">L1 </w:t>
      </w:r>
      <w:r w:rsidRPr="00752DD5">
        <w:rPr>
          <w:b/>
          <w:bCs/>
          <w:lang w:eastAsia="ja-JP" w:bidi="hi-IN"/>
        </w:rPr>
        <w:t>measurement</w:t>
      </w:r>
      <w:r w:rsidR="007B3F31">
        <w:rPr>
          <w:b/>
          <w:bCs/>
          <w:lang w:eastAsia="ja-JP" w:bidi="hi-IN"/>
        </w:rPr>
        <w:br/>
      </w:r>
    </w:p>
    <w:p w14:paraId="593C4F2C" w14:textId="4F01A073" w:rsidR="007B3F31" w:rsidRPr="00F075DF" w:rsidRDefault="007B3F31" w:rsidP="007B3F31">
      <w:pPr>
        <w:pStyle w:val="B1"/>
        <w:ind w:left="0" w:firstLine="0"/>
        <w:jc w:val="both"/>
        <w:rPr>
          <w:lang w:val="en-US" w:eastAsia="ja-JP" w:bidi="hi-IN"/>
        </w:rPr>
      </w:pPr>
      <w:r>
        <w:rPr>
          <w:lang w:eastAsia="ja-JP" w:bidi="hi-IN"/>
        </w:rPr>
        <w:t>Since definitions of intra/inter-frequency measurement have impact on RAN2, we also prepare a draft LS in Annex.</w:t>
      </w:r>
    </w:p>
    <w:p w14:paraId="6DFC2686" w14:textId="4EFDFDFD" w:rsidR="0015492C" w:rsidRDefault="0015492C" w:rsidP="0001738D">
      <w:pPr>
        <w:pStyle w:val="Heading3"/>
        <w:spacing w:before="100" w:after="240"/>
        <w:ind w:left="510"/>
        <w:rPr>
          <w:lang w:eastAsia="zh-CN"/>
        </w:rPr>
      </w:pPr>
      <w:r>
        <w:rPr>
          <w:rFonts w:hint="eastAsia"/>
          <w:lang w:eastAsia="zh-CN"/>
        </w:rPr>
        <w:t xml:space="preserve">Scenarios to </w:t>
      </w:r>
      <w:r>
        <w:rPr>
          <w:rFonts w:ascii="Microsoft YaHei" w:eastAsia="Microsoft YaHei" w:hAnsi="Microsoft YaHei" w:cs="Microsoft YaHei" w:hint="eastAsia"/>
          <w:lang w:eastAsia="zh-CN"/>
        </w:rPr>
        <w:t>be considered</w:t>
      </w:r>
    </w:p>
    <w:p w14:paraId="6F87579F" w14:textId="3754EE7C" w:rsidR="0061086A" w:rsidRDefault="0061086A" w:rsidP="007B5B8A">
      <w:pPr>
        <w:pStyle w:val="Heading4"/>
        <w:spacing w:after="240"/>
        <w:rPr>
          <w:lang w:eastAsia="zh-CN"/>
        </w:rPr>
      </w:pPr>
      <w:r>
        <w:rPr>
          <w:lang w:eastAsia="zh-CN"/>
        </w:rPr>
        <w:t>F</w:t>
      </w:r>
      <w:r>
        <w:rPr>
          <w:rFonts w:hint="eastAsia"/>
          <w:lang w:eastAsia="zh-CN"/>
        </w:rPr>
        <w:t>requency range</w:t>
      </w:r>
    </w:p>
    <w:p w14:paraId="40F30C5A" w14:textId="12C484D1" w:rsidR="008856C5" w:rsidRPr="002A5A62" w:rsidRDefault="008856C5" w:rsidP="006F4B94">
      <w:pPr>
        <w:spacing w:after="120"/>
        <w:jc w:val="both"/>
        <w:rPr>
          <w:bCs/>
        </w:rPr>
      </w:pPr>
      <w:r>
        <w:rPr>
          <w:rFonts w:eastAsia="SimSun"/>
        </w:rPr>
        <w:t xml:space="preserve">It seems there is no strong motivation to consider FR2-2 in </w:t>
      </w:r>
      <w:r w:rsidR="001C2856">
        <w:rPr>
          <w:rFonts w:eastAsia="SimSun"/>
        </w:rPr>
        <w:t>CSI-RS based LTM and L1-RSRP measurement</w:t>
      </w:r>
      <w:r>
        <w:rPr>
          <w:rFonts w:eastAsia="SimSun"/>
        </w:rPr>
        <w:t xml:space="preserve">, and </w:t>
      </w:r>
      <w:r w:rsidR="00304A93">
        <w:rPr>
          <w:rFonts w:eastAsia="SimSun"/>
        </w:rPr>
        <w:t xml:space="preserve">SSB based </w:t>
      </w:r>
      <w:r w:rsidR="001C2856">
        <w:rPr>
          <w:rFonts w:eastAsia="SimSun"/>
        </w:rPr>
        <w:t xml:space="preserve">LTM and </w:t>
      </w:r>
      <w:r w:rsidR="00304A93">
        <w:rPr>
          <w:rFonts w:eastAsia="SimSun"/>
        </w:rPr>
        <w:t>L1-RSRP measurement does not consider</w:t>
      </w:r>
      <w:r>
        <w:rPr>
          <w:rFonts w:eastAsia="SimSun"/>
        </w:rPr>
        <w:t xml:space="preserve"> FR2-2</w:t>
      </w:r>
      <w:r w:rsidR="00304A93">
        <w:rPr>
          <w:rFonts w:eastAsia="SimSun"/>
        </w:rPr>
        <w:t xml:space="preserve"> as well. Hence,</w:t>
      </w:r>
      <w:r>
        <w:rPr>
          <w:rFonts w:eastAsia="SimSun"/>
        </w:rPr>
        <w:t xml:space="preserve"> we suggest </w:t>
      </w:r>
      <w:r w:rsidR="00304A93">
        <w:rPr>
          <w:rFonts w:eastAsia="SimSun"/>
        </w:rPr>
        <w:t>only focusing FR1 and</w:t>
      </w:r>
      <w:r>
        <w:rPr>
          <w:rFonts w:eastAsia="SimSun"/>
        </w:rPr>
        <w:t xml:space="preserve"> FR2-</w:t>
      </w:r>
      <w:r w:rsidR="00304A93">
        <w:rPr>
          <w:rFonts w:eastAsia="SimSun"/>
        </w:rPr>
        <w:t>1</w:t>
      </w:r>
      <w:r>
        <w:rPr>
          <w:rFonts w:eastAsia="SimSun"/>
        </w:rPr>
        <w:t>.</w:t>
      </w:r>
    </w:p>
    <w:p w14:paraId="6B7E2269" w14:textId="0DBE1CD8" w:rsidR="0061086A" w:rsidRPr="00864FAA" w:rsidRDefault="00864FAA" w:rsidP="00864FAA">
      <w:pPr>
        <w:pStyle w:val="Caption"/>
      </w:pPr>
      <w:bookmarkStart w:id="13" w:name="_Ref179144563"/>
      <w:r>
        <w:t xml:space="preserve">Proposal </w:t>
      </w:r>
      <w:r>
        <w:fldChar w:fldCharType="begin"/>
      </w:r>
      <w:r>
        <w:instrText xml:space="preserve"> SEQ Proposal \* ARABIC </w:instrText>
      </w:r>
      <w:r>
        <w:fldChar w:fldCharType="separate"/>
      </w:r>
      <w:r>
        <w:t>10</w:t>
      </w:r>
      <w:r>
        <w:fldChar w:fldCharType="end"/>
      </w:r>
      <w:r w:rsidR="00304A93" w:rsidRPr="00864FAA">
        <w:t xml:space="preserve">: </w:t>
      </w:r>
      <w:r w:rsidR="00F075DF" w:rsidRPr="00864FAA">
        <w:t>I</w:t>
      </w:r>
      <w:r w:rsidR="00304A93" w:rsidRPr="00864FAA">
        <w:t xml:space="preserve">t is proposed </w:t>
      </w:r>
      <w:r w:rsidR="00F075DF" w:rsidRPr="00864FAA">
        <w:t xml:space="preserve">to </w:t>
      </w:r>
      <w:r w:rsidR="00304A93" w:rsidRPr="00864FAA">
        <w:t xml:space="preserve">only consider FR1 and FR2-1 for CSI-RS based </w:t>
      </w:r>
      <w:r w:rsidR="001C2856" w:rsidRPr="00864FAA">
        <w:t xml:space="preserve">LTM and </w:t>
      </w:r>
      <w:r w:rsidR="00304A93" w:rsidRPr="00864FAA">
        <w:t>L1-RSRP measurement.</w:t>
      </w:r>
      <w:bookmarkEnd w:id="13"/>
      <w:r w:rsidR="00304A93" w:rsidRPr="00864FAA">
        <w:t xml:space="preserve"> </w:t>
      </w:r>
    </w:p>
    <w:p w14:paraId="36C64C6F" w14:textId="2C5A462D" w:rsidR="0015492C" w:rsidRDefault="00F76C9E" w:rsidP="006F4B94">
      <w:pPr>
        <w:pStyle w:val="Heading4"/>
        <w:spacing w:after="240"/>
        <w:jc w:val="both"/>
        <w:rPr>
          <w:lang w:eastAsia="zh-CN"/>
        </w:rPr>
      </w:pPr>
      <w:r>
        <w:rPr>
          <w:lang w:eastAsia="zh-CN"/>
        </w:rPr>
        <w:t>Measurement type</w:t>
      </w:r>
    </w:p>
    <w:p w14:paraId="3C9BAE55" w14:textId="161D8130" w:rsidR="00F075DF" w:rsidRDefault="00F075DF" w:rsidP="006F4B94">
      <w:pPr>
        <w:jc w:val="both"/>
        <w:rPr>
          <w:color w:val="000000"/>
        </w:rPr>
      </w:pPr>
      <w:r>
        <w:rPr>
          <w:color w:val="000000"/>
        </w:rPr>
        <w:t xml:space="preserve">The following was captured in the WF agreed in RAN4#112 </w:t>
      </w:r>
      <w:proofErr w:type="spellStart"/>
      <w:r>
        <w:rPr>
          <w:color w:val="000000"/>
        </w:rPr>
        <w:t>meering</w:t>
      </w:r>
      <w:proofErr w:type="spellEnd"/>
      <w:r>
        <w:rPr>
          <w:color w:val="000000"/>
        </w:rPr>
        <w:t>,</w:t>
      </w:r>
    </w:p>
    <w:p w14:paraId="48A94231" w14:textId="5036823C" w:rsidR="00F075DF" w:rsidRPr="00F075DF" w:rsidRDefault="00F075DF" w:rsidP="006F4B94">
      <w:pPr>
        <w:jc w:val="both"/>
        <w:rPr>
          <w:color w:val="000000"/>
          <w:lang w:val="en-US"/>
        </w:rPr>
      </w:pPr>
      <w:r>
        <w:rPr>
          <w:noProof/>
        </w:rPr>
        <mc:AlternateContent>
          <mc:Choice Requires="wps">
            <w:drawing>
              <wp:anchor distT="0" distB="0" distL="114300" distR="114300" simplePos="0" relativeHeight="251661312" behindDoc="0" locked="0" layoutInCell="1" allowOverlap="1" wp14:anchorId="562F23EB" wp14:editId="6981CC54">
                <wp:simplePos x="0" y="0"/>
                <wp:positionH relativeFrom="column">
                  <wp:posOffset>0</wp:posOffset>
                </wp:positionH>
                <wp:positionV relativeFrom="paragraph">
                  <wp:posOffset>0</wp:posOffset>
                </wp:positionV>
                <wp:extent cx="1828800" cy="1828800"/>
                <wp:effectExtent l="0" t="0" r="0" b="0"/>
                <wp:wrapSquare wrapText="bothSides"/>
                <wp:docPr id="50982628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468D72" w14:textId="77777777" w:rsidR="00F075DF" w:rsidRPr="00F075DF" w:rsidRDefault="00F075DF" w:rsidP="00F075DF">
                            <w:pPr>
                              <w:rPr>
                                <w:b/>
                                <w:color w:val="000000" w:themeColor="text1"/>
                                <w:u w:val="single"/>
                                <w:lang w:val="en-US" w:eastAsia="ko-KR"/>
                              </w:rPr>
                            </w:pPr>
                            <w:r w:rsidRPr="00F075DF">
                              <w:rPr>
                                <w:b/>
                                <w:color w:val="000000" w:themeColor="text1"/>
                                <w:u w:val="single"/>
                                <w:lang w:val="en-US" w:eastAsia="ko-KR"/>
                              </w:rPr>
                              <w:t xml:space="preserve">Issue 2-3-3: supported measurement types </w:t>
                            </w:r>
                          </w:p>
                          <w:p w14:paraId="56AD2242" w14:textId="77777777" w:rsidR="00F075DF" w:rsidRPr="00F075DF" w:rsidRDefault="00F075DF" w:rsidP="00F075DF">
                            <w:pPr>
                              <w:pStyle w:val="ListParagraph"/>
                              <w:numPr>
                                <w:ilvl w:val="0"/>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Option 1: (CATT)</w:t>
                            </w:r>
                          </w:p>
                          <w:p w14:paraId="4B0821A1" w14:textId="77777777" w:rsidR="00F075DF" w:rsidRPr="00F075DF" w:rsidRDefault="00F075DF" w:rsidP="00F075DF">
                            <w:pPr>
                              <w:pStyle w:val="ListParagraph"/>
                              <w:numPr>
                                <w:ilvl w:val="1"/>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 xml:space="preserve">Intra-frequency </w:t>
                            </w:r>
                          </w:p>
                          <w:p w14:paraId="11FF0DA9" w14:textId="77777777" w:rsidR="00F075DF" w:rsidRPr="00F075DF" w:rsidRDefault="00F075DF" w:rsidP="00F075DF">
                            <w:pPr>
                              <w:pStyle w:val="ListParagraph"/>
                              <w:numPr>
                                <w:ilvl w:val="1"/>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 xml:space="preserve">Inter-frequency without gap </w:t>
                            </w:r>
                          </w:p>
                          <w:p w14:paraId="00BBBCA7" w14:textId="77777777" w:rsidR="00F075DF" w:rsidRPr="00F075DF" w:rsidRDefault="00F075DF" w:rsidP="00F075DF">
                            <w:pPr>
                              <w:pStyle w:val="ListParagraph"/>
                              <w:numPr>
                                <w:ilvl w:val="1"/>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 xml:space="preserve">Inter-frequency with gap </w:t>
                            </w:r>
                          </w:p>
                          <w:p w14:paraId="3D41053F" w14:textId="77777777" w:rsidR="00F075DF" w:rsidRPr="00F075DF" w:rsidRDefault="00F075DF" w:rsidP="00F075DF">
                            <w:pPr>
                              <w:pStyle w:val="ListParagraph"/>
                              <w:numPr>
                                <w:ilvl w:val="0"/>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Option 2: (Apple)</w:t>
                            </w:r>
                          </w:p>
                          <w:p w14:paraId="02730CAC" w14:textId="77777777" w:rsidR="00F075DF" w:rsidRPr="00F075DF" w:rsidRDefault="00F075DF" w:rsidP="00F075DF">
                            <w:pPr>
                              <w:pStyle w:val="ListParagraph"/>
                              <w:numPr>
                                <w:ilvl w:val="1"/>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Intra-frequency without gap</w:t>
                            </w:r>
                          </w:p>
                          <w:p w14:paraId="12B9C5B4" w14:textId="77777777" w:rsidR="00F075DF" w:rsidRPr="00F075DF" w:rsidRDefault="00F075DF" w:rsidP="00F075DF">
                            <w:pPr>
                              <w:pStyle w:val="ListParagraph"/>
                              <w:numPr>
                                <w:ilvl w:val="1"/>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 xml:space="preserve">Inter-frequency with gap </w:t>
                            </w:r>
                          </w:p>
                          <w:p w14:paraId="7BE24C1A" w14:textId="77777777" w:rsidR="00F075DF" w:rsidRPr="00F075DF" w:rsidRDefault="00F075DF" w:rsidP="00F075DF">
                            <w:pPr>
                              <w:pStyle w:val="ListParagraph"/>
                              <w:numPr>
                                <w:ilvl w:val="0"/>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 xml:space="preserve">Option 3: deprioritize CSI-RS based L1-RSRP measurement outside active BWP in R19. (MTK) </w:t>
                            </w:r>
                          </w:p>
                          <w:p w14:paraId="338E7DC1" w14:textId="77777777" w:rsidR="00F075DF" w:rsidRPr="00F075DF" w:rsidRDefault="00F075DF" w:rsidP="00F075DF">
                            <w:pPr>
                              <w:pStyle w:val="ListParagraph"/>
                              <w:numPr>
                                <w:ilvl w:val="0"/>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Option 4: (vivo)</w:t>
                            </w:r>
                          </w:p>
                          <w:p w14:paraId="7C7B15C6" w14:textId="77777777" w:rsidR="00F075DF" w:rsidRPr="00F075DF" w:rsidRDefault="00F075DF" w:rsidP="00F075DF">
                            <w:pPr>
                              <w:pStyle w:val="ListParagraph"/>
                              <w:numPr>
                                <w:ilvl w:val="1"/>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For CSI-RS based L1 measurement on candidate cell with periodic reporting, RRM requirements are specified for the following cases:</w:t>
                            </w:r>
                          </w:p>
                          <w:p w14:paraId="18FF43C5" w14:textId="77777777" w:rsidR="00F075DF" w:rsidRPr="00D17D01" w:rsidRDefault="00F075DF" w:rsidP="00D17D01">
                            <w:pPr>
                              <w:pStyle w:val="ListParagraph"/>
                              <w:numPr>
                                <w:ilvl w:val="2"/>
                                <w:numId w:val="51"/>
                              </w:numPr>
                              <w:overflowPunct w:val="0"/>
                              <w:autoSpaceDE w:val="0"/>
                              <w:autoSpaceDN w:val="0"/>
                              <w:adjustRightInd w:val="0"/>
                              <w:spacing w:after="120"/>
                              <w:ind w:firstLine="40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CSI-RS based L1 measurement without gap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62F23EB" 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3D468D72" w14:textId="77777777" w:rsidR="00F075DF" w:rsidRPr="00F075DF" w:rsidRDefault="00F075DF" w:rsidP="00F075DF">
                      <w:pPr>
                        <w:rPr>
                          <w:b/>
                          <w:color w:val="000000" w:themeColor="text1"/>
                          <w:u w:val="single"/>
                          <w:lang w:val="en-US" w:eastAsia="ko-KR"/>
                        </w:rPr>
                      </w:pPr>
                      <w:r w:rsidRPr="00F075DF">
                        <w:rPr>
                          <w:b/>
                          <w:color w:val="000000" w:themeColor="text1"/>
                          <w:u w:val="single"/>
                          <w:lang w:val="en-US" w:eastAsia="ko-KR"/>
                        </w:rPr>
                        <w:t xml:space="preserve">Issue 2-3-3: supported measurement types </w:t>
                      </w:r>
                    </w:p>
                    <w:p w14:paraId="56AD2242" w14:textId="77777777" w:rsidR="00F075DF" w:rsidRPr="00F075DF" w:rsidRDefault="00F075DF" w:rsidP="00F075DF">
                      <w:pPr>
                        <w:pStyle w:val="ListParagraph"/>
                        <w:numPr>
                          <w:ilvl w:val="0"/>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Option 1: (CATT)</w:t>
                      </w:r>
                    </w:p>
                    <w:p w14:paraId="4B0821A1" w14:textId="77777777" w:rsidR="00F075DF" w:rsidRPr="00F075DF" w:rsidRDefault="00F075DF" w:rsidP="00F075DF">
                      <w:pPr>
                        <w:pStyle w:val="ListParagraph"/>
                        <w:numPr>
                          <w:ilvl w:val="1"/>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 xml:space="preserve">Intra-frequency </w:t>
                      </w:r>
                    </w:p>
                    <w:p w14:paraId="11FF0DA9" w14:textId="77777777" w:rsidR="00F075DF" w:rsidRPr="00F075DF" w:rsidRDefault="00F075DF" w:rsidP="00F075DF">
                      <w:pPr>
                        <w:pStyle w:val="ListParagraph"/>
                        <w:numPr>
                          <w:ilvl w:val="1"/>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 xml:space="preserve">Inter-frequency without gap </w:t>
                      </w:r>
                    </w:p>
                    <w:p w14:paraId="00BBBCA7" w14:textId="77777777" w:rsidR="00F075DF" w:rsidRPr="00F075DF" w:rsidRDefault="00F075DF" w:rsidP="00F075DF">
                      <w:pPr>
                        <w:pStyle w:val="ListParagraph"/>
                        <w:numPr>
                          <w:ilvl w:val="1"/>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 xml:space="preserve">Inter-frequency with gap </w:t>
                      </w:r>
                    </w:p>
                    <w:p w14:paraId="3D41053F" w14:textId="77777777" w:rsidR="00F075DF" w:rsidRPr="00F075DF" w:rsidRDefault="00F075DF" w:rsidP="00F075DF">
                      <w:pPr>
                        <w:pStyle w:val="ListParagraph"/>
                        <w:numPr>
                          <w:ilvl w:val="0"/>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Option 2: (Apple)</w:t>
                      </w:r>
                    </w:p>
                    <w:p w14:paraId="02730CAC" w14:textId="77777777" w:rsidR="00F075DF" w:rsidRPr="00F075DF" w:rsidRDefault="00F075DF" w:rsidP="00F075DF">
                      <w:pPr>
                        <w:pStyle w:val="ListParagraph"/>
                        <w:numPr>
                          <w:ilvl w:val="1"/>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Intra-frequency without gap</w:t>
                      </w:r>
                    </w:p>
                    <w:p w14:paraId="12B9C5B4" w14:textId="77777777" w:rsidR="00F075DF" w:rsidRPr="00F075DF" w:rsidRDefault="00F075DF" w:rsidP="00F075DF">
                      <w:pPr>
                        <w:pStyle w:val="ListParagraph"/>
                        <w:numPr>
                          <w:ilvl w:val="1"/>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 xml:space="preserve">Inter-frequency with gap </w:t>
                      </w:r>
                    </w:p>
                    <w:p w14:paraId="7BE24C1A" w14:textId="77777777" w:rsidR="00F075DF" w:rsidRPr="00F075DF" w:rsidRDefault="00F075DF" w:rsidP="00F075DF">
                      <w:pPr>
                        <w:pStyle w:val="ListParagraph"/>
                        <w:numPr>
                          <w:ilvl w:val="0"/>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 xml:space="preserve">Option 3: deprioritize CSI-RS based L1-RSRP measurement outside active BWP in R19. (MTK) </w:t>
                      </w:r>
                    </w:p>
                    <w:p w14:paraId="338E7DC1" w14:textId="77777777" w:rsidR="00F075DF" w:rsidRPr="00F075DF" w:rsidRDefault="00F075DF" w:rsidP="00F075DF">
                      <w:pPr>
                        <w:pStyle w:val="ListParagraph"/>
                        <w:numPr>
                          <w:ilvl w:val="0"/>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Option 4: (vivo)</w:t>
                      </w:r>
                    </w:p>
                    <w:p w14:paraId="7C7B15C6" w14:textId="77777777" w:rsidR="00F075DF" w:rsidRPr="00F075DF" w:rsidRDefault="00F075DF" w:rsidP="00F075DF">
                      <w:pPr>
                        <w:pStyle w:val="ListParagraph"/>
                        <w:numPr>
                          <w:ilvl w:val="1"/>
                          <w:numId w:val="51"/>
                        </w:numPr>
                        <w:overflowPunct w:val="0"/>
                        <w:autoSpaceDE w:val="0"/>
                        <w:autoSpaceDN w:val="0"/>
                        <w:adjustRightInd w:val="0"/>
                        <w:spacing w:after="120"/>
                        <w:ind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For CSI-RS based L1 measurement on candidate cell with periodic reporting, RRM requirements are specified for the following cases:</w:t>
                      </w:r>
                    </w:p>
                    <w:p w14:paraId="18FF43C5" w14:textId="77777777" w:rsidR="00F075DF" w:rsidRPr="00D17D01" w:rsidRDefault="00F075DF" w:rsidP="00D17D01">
                      <w:pPr>
                        <w:pStyle w:val="ListParagraph"/>
                        <w:numPr>
                          <w:ilvl w:val="2"/>
                          <w:numId w:val="51"/>
                        </w:numPr>
                        <w:overflowPunct w:val="0"/>
                        <w:autoSpaceDE w:val="0"/>
                        <w:autoSpaceDN w:val="0"/>
                        <w:adjustRightInd w:val="0"/>
                        <w:spacing w:after="120"/>
                        <w:ind w:firstLine="40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CSI-RS based L1 measurement without gap</w:t>
                      </w:r>
                    </w:p>
                  </w:txbxContent>
                </v:textbox>
                <w10:wrap type="square"/>
              </v:shape>
            </w:pict>
          </mc:Fallback>
        </mc:AlternateContent>
      </w:r>
    </w:p>
    <w:p w14:paraId="77E05AA8" w14:textId="2540A8E2" w:rsidR="0061086A" w:rsidRDefault="0061086A" w:rsidP="006F4B94">
      <w:pPr>
        <w:jc w:val="both"/>
        <w:rPr>
          <w:color w:val="000000"/>
        </w:rPr>
      </w:pPr>
      <w:r w:rsidRPr="00910932">
        <w:rPr>
          <w:color w:val="000000"/>
        </w:rPr>
        <w:t xml:space="preserve">L3 based CSI-RS only considered intra-frequency without GAP and inter-frequency with GAP. </w:t>
      </w:r>
      <w:r w:rsidR="00D302C8" w:rsidRPr="00910932">
        <w:rPr>
          <w:color w:val="000000"/>
        </w:rPr>
        <w:t>A</w:t>
      </w:r>
      <w:r w:rsidR="00D302C8" w:rsidRPr="00910932">
        <w:rPr>
          <w:rFonts w:hint="eastAsia"/>
          <w:color w:val="000000"/>
        </w:rPr>
        <w:t xml:space="preserve">s for CSI-RS based </w:t>
      </w:r>
      <w:r w:rsidRPr="00910932">
        <w:rPr>
          <w:color w:val="000000"/>
        </w:rPr>
        <w:t>L1 RSRP measurement</w:t>
      </w:r>
      <w:r w:rsidR="00D302C8" w:rsidRPr="00910932">
        <w:rPr>
          <w:color w:val="000000"/>
        </w:rPr>
        <w:t>,</w:t>
      </w:r>
      <w:r w:rsidR="004B32D6" w:rsidRPr="00910932">
        <w:rPr>
          <w:rFonts w:hint="eastAsia"/>
          <w:color w:val="000000"/>
          <w:lang w:eastAsia="zh-CN"/>
        </w:rPr>
        <w:t xml:space="preserve"> </w:t>
      </w:r>
      <w:r w:rsidR="00D302C8" w:rsidRPr="00910932">
        <w:rPr>
          <w:color w:val="000000"/>
        </w:rPr>
        <w:t xml:space="preserve">it is </w:t>
      </w:r>
      <w:r w:rsidR="00910932" w:rsidRPr="00910932">
        <w:rPr>
          <w:color w:val="000000"/>
        </w:rPr>
        <w:t>suggested</w:t>
      </w:r>
      <w:r w:rsidR="00D302C8" w:rsidRPr="00910932">
        <w:rPr>
          <w:color w:val="000000"/>
        </w:rPr>
        <w:t xml:space="preserve"> to</w:t>
      </w:r>
      <w:r w:rsidRPr="00910932">
        <w:rPr>
          <w:rFonts w:hint="eastAsia"/>
          <w:color w:val="000000"/>
        </w:rPr>
        <w:t xml:space="preserve"> </w:t>
      </w:r>
      <w:r w:rsidRPr="00910932">
        <w:rPr>
          <w:color w:val="000000"/>
        </w:rPr>
        <w:t xml:space="preserve">follow the same logic </w:t>
      </w:r>
      <w:r w:rsidR="00D302C8" w:rsidRPr="00910932">
        <w:rPr>
          <w:color w:val="000000"/>
        </w:rPr>
        <w:t>as CSI-RS based L3 measurement</w:t>
      </w:r>
      <w:r w:rsidR="00921C78" w:rsidRPr="00910932">
        <w:rPr>
          <w:color w:val="000000"/>
          <w:lang w:val="en-US" w:eastAsia="zh-CN"/>
        </w:rPr>
        <w:t xml:space="preserve"> to prioritize intra—frequency measurement without GAP and inter-frequency measurement with GAP as starting point. </w:t>
      </w:r>
      <w:r w:rsidR="00921C78" w:rsidRPr="00910932">
        <w:rPr>
          <w:color w:val="000000"/>
        </w:rPr>
        <w:t>I</w:t>
      </w:r>
      <w:r w:rsidR="00FC0775" w:rsidRPr="00910932">
        <w:rPr>
          <w:color w:val="000000"/>
        </w:rPr>
        <w:t xml:space="preserve">nter-frequency measurement without GAP seems </w:t>
      </w:r>
      <w:r w:rsidR="00F075DF" w:rsidRPr="00910932">
        <w:rPr>
          <w:color w:val="000000"/>
        </w:rPr>
        <w:t>benefic</w:t>
      </w:r>
      <w:r w:rsidR="00F075DF">
        <w:rPr>
          <w:color w:val="000000"/>
        </w:rPr>
        <w:t>ial</w:t>
      </w:r>
      <w:r w:rsidR="00FC0775" w:rsidRPr="00910932">
        <w:rPr>
          <w:color w:val="000000"/>
        </w:rPr>
        <w:t xml:space="preserve"> from measurement delay perspective. </w:t>
      </w:r>
      <w:r w:rsidR="00921C78" w:rsidRPr="00910932">
        <w:rPr>
          <w:color w:val="000000"/>
        </w:rPr>
        <w:t xml:space="preserve">While CSI-RS resource configuration is quite flexible and complicated. </w:t>
      </w:r>
      <w:r w:rsidR="00FC0775" w:rsidRPr="00910932">
        <w:rPr>
          <w:color w:val="000000"/>
        </w:rPr>
        <w:t xml:space="preserve">Our preference would be to </w:t>
      </w:r>
      <w:r w:rsidR="00921C78" w:rsidRPr="00910932">
        <w:rPr>
          <w:color w:val="000000"/>
        </w:rPr>
        <w:t>deprioritize inter-frequency measurement without GAP before resource configuration issue is clear</w:t>
      </w:r>
      <w:r w:rsidR="001A4A1C">
        <w:rPr>
          <w:color w:val="000000"/>
        </w:rPr>
        <w:t>.</w:t>
      </w:r>
    </w:p>
    <w:p w14:paraId="1A871880" w14:textId="25199DFF" w:rsidR="00F075DF" w:rsidRPr="00910932" w:rsidRDefault="00F075DF" w:rsidP="006F4B94">
      <w:pPr>
        <w:jc w:val="both"/>
        <w:rPr>
          <w:color w:val="000000"/>
          <w:lang w:eastAsia="zh-CN"/>
        </w:rPr>
      </w:pPr>
      <w:r>
        <w:rPr>
          <w:color w:val="000000"/>
        </w:rPr>
        <w:t>Also, in the last RAN1 meeting, it was agreed to focus on CSI-RS based L1-RSRP measurement and FFS on L1-SINR measurement. RAN4 could follow RAN</w:t>
      </w:r>
      <w:r w:rsidR="00230778">
        <w:rPr>
          <w:color w:val="000000"/>
        </w:rPr>
        <w:t>1</w:t>
      </w:r>
      <w:r>
        <w:rPr>
          <w:color w:val="000000"/>
        </w:rPr>
        <w:t xml:space="preserve"> decision on this aspect. </w:t>
      </w:r>
    </w:p>
    <w:p w14:paraId="0FB17DE0" w14:textId="4C7307C7" w:rsidR="00FC0775" w:rsidRPr="00864FAA" w:rsidRDefault="00864FAA" w:rsidP="00864FAA">
      <w:pPr>
        <w:pStyle w:val="Caption"/>
      </w:pPr>
      <w:bookmarkStart w:id="14" w:name="_Ref179144566"/>
      <w:r>
        <w:t xml:space="preserve">Proposal </w:t>
      </w:r>
      <w:r>
        <w:fldChar w:fldCharType="begin"/>
      </w:r>
      <w:r>
        <w:instrText xml:space="preserve"> SEQ Proposal \* ARABIC </w:instrText>
      </w:r>
      <w:r>
        <w:fldChar w:fldCharType="separate"/>
      </w:r>
      <w:r>
        <w:t>11</w:t>
      </w:r>
      <w:r>
        <w:fldChar w:fldCharType="end"/>
      </w:r>
      <w:r w:rsidR="00FC0775" w:rsidRPr="00864FAA">
        <w:t xml:space="preserve">: It is proposed to </w:t>
      </w:r>
      <w:r w:rsidR="00910932" w:rsidRPr="00864FAA">
        <w:rPr>
          <w:rFonts w:hint="eastAsia"/>
        </w:rPr>
        <w:t xml:space="preserve">prioritize </w:t>
      </w:r>
      <w:r w:rsidR="00FC0775" w:rsidRPr="00864FAA">
        <w:t>intra-frequency measurement without GAP, inter-frequency measurement with GAP</w:t>
      </w:r>
      <w:r w:rsidR="00304A93" w:rsidRPr="00864FAA">
        <w:t xml:space="preserve"> for CSI-RS based </w:t>
      </w:r>
      <w:r w:rsidR="001A4A1C" w:rsidRPr="00864FAA">
        <w:t xml:space="preserve">L1 </w:t>
      </w:r>
      <w:r w:rsidR="00304A93" w:rsidRPr="00864FAA">
        <w:t>measurement</w:t>
      </w:r>
      <w:r w:rsidR="00FC0775" w:rsidRPr="00864FAA">
        <w:t>.</w:t>
      </w:r>
      <w:bookmarkEnd w:id="14"/>
    </w:p>
    <w:p w14:paraId="1469E0C0" w14:textId="0EA4D406" w:rsidR="00F075DF" w:rsidRPr="00864FAA" w:rsidRDefault="00864FAA" w:rsidP="00864FAA">
      <w:pPr>
        <w:pStyle w:val="Caption"/>
      </w:pPr>
      <w:bookmarkStart w:id="15" w:name="_Ref179144568"/>
      <w:r>
        <w:t xml:space="preserve">Proposal </w:t>
      </w:r>
      <w:r>
        <w:fldChar w:fldCharType="begin"/>
      </w:r>
      <w:r>
        <w:instrText xml:space="preserve"> SEQ Proposal \* ARABIC </w:instrText>
      </w:r>
      <w:r>
        <w:fldChar w:fldCharType="separate"/>
      </w:r>
      <w:r>
        <w:t>12</w:t>
      </w:r>
      <w:r>
        <w:fldChar w:fldCharType="end"/>
      </w:r>
      <w:r w:rsidR="00F075DF" w:rsidRPr="00864FAA">
        <w:t>: RAN4 focus on CSI-RS based L1-RSRP measurement and FFS on L1-SINR measurement.</w:t>
      </w:r>
      <w:bookmarkEnd w:id="15"/>
    </w:p>
    <w:p w14:paraId="04128411" w14:textId="33C682BF" w:rsidR="00A84A03" w:rsidRPr="00A84A03" w:rsidRDefault="0061086A" w:rsidP="006F4B94">
      <w:pPr>
        <w:pStyle w:val="Heading4"/>
        <w:spacing w:after="240"/>
        <w:jc w:val="both"/>
        <w:rPr>
          <w:lang w:eastAsia="zh-CN"/>
        </w:rPr>
      </w:pPr>
      <w:r>
        <w:rPr>
          <w:lang w:eastAsia="zh-CN"/>
        </w:rPr>
        <w:t>RTD assumption</w:t>
      </w:r>
      <w:r w:rsidR="00A84A03">
        <w:rPr>
          <w:rFonts w:hint="eastAsia"/>
          <w:lang w:eastAsia="zh-CN"/>
        </w:rPr>
        <w:t xml:space="preserve"> </w:t>
      </w:r>
    </w:p>
    <w:p w14:paraId="334D236D" w14:textId="49CFEF0A" w:rsidR="00C93D39" w:rsidRPr="00304A93" w:rsidRDefault="0061086A" w:rsidP="006F4B94">
      <w:pPr>
        <w:overflowPunct/>
        <w:autoSpaceDE/>
        <w:autoSpaceDN/>
        <w:adjustRightInd/>
        <w:spacing w:after="100"/>
        <w:jc w:val="both"/>
        <w:textAlignment w:val="auto"/>
        <w:rPr>
          <w:lang w:val="en-CN" w:eastAsia="zh-CN"/>
        </w:rPr>
      </w:pPr>
      <w:r w:rsidRPr="00304A93">
        <w:rPr>
          <w:lang w:val="en-CN" w:eastAsia="zh-CN"/>
        </w:rPr>
        <w:lastRenderedPageBreak/>
        <w:t>I</w:t>
      </w:r>
      <w:r w:rsidR="00C93D39" w:rsidRPr="00C93D39">
        <w:rPr>
          <w:lang w:val="en-CN" w:eastAsia="zh-CN"/>
        </w:rPr>
        <w:t>t is possible that RTD between serving cell and neighbor cell on the same carrier is larger than CP</w:t>
      </w:r>
      <w:r w:rsidR="00910932">
        <w:rPr>
          <w:lang w:val="en-CN" w:eastAsia="zh-CN"/>
        </w:rPr>
        <w:t xml:space="preserve"> from deployment perspective.</w:t>
      </w:r>
      <w:r w:rsidR="00C93D39" w:rsidRPr="00C93D39">
        <w:rPr>
          <w:lang w:val="en-CN" w:eastAsia="zh-CN"/>
        </w:rPr>
        <w:t xml:space="preserve"> </w:t>
      </w:r>
      <w:r w:rsidR="006B6F15">
        <w:rPr>
          <w:lang w:val="en-CN" w:eastAsia="zh-CN"/>
        </w:rPr>
        <w:t xml:space="preserve">While it will put a lot complexity for UE implementaiton complexity in terms of inreased number of FFTs. We think RTD&lt;CP should be taken as the baseline. It is noted that </w:t>
      </w:r>
      <w:r w:rsidR="00C93D39" w:rsidRPr="00C93D39">
        <w:rPr>
          <w:lang w:val="en-CN" w:eastAsia="zh-CN"/>
        </w:rPr>
        <w:t xml:space="preserve">R18 SSB based L1 RSRP measurement on neighbor cell </w:t>
      </w:r>
      <w:r w:rsidR="006B6F15">
        <w:rPr>
          <w:lang w:val="en-CN" w:eastAsia="zh-CN"/>
        </w:rPr>
        <w:t xml:space="preserve">already addressed the case when RTD is larger than CP by </w:t>
      </w:r>
      <w:r w:rsidR="00C93D39" w:rsidRPr="00C93D39">
        <w:rPr>
          <w:lang w:val="en-CN" w:eastAsia="zh-CN"/>
        </w:rPr>
        <w:t xml:space="preserve">UE capability. </w:t>
      </w:r>
      <w:r w:rsidR="00F075DF">
        <w:rPr>
          <w:lang w:val="en-CN" w:eastAsia="zh-CN"/>
        </w:rPr>
        <w:t>UE capabiltiy should also be considerd if RAN4 agrees to consider the case where RTD is larger than CP between serving cell and neighbour cell on the same carrier.</w:t>
      </w:r>
    </w:p>
    <w:p w14:paraId="374F88B7" w14:textId="42ADEEB8" w:rsidR="0061086A" w:rsidRPr="00864FAA" w:rsidRDefault="00864FAA" w:rsidP="00864FAA">
      <w:pPr>
        <w:pStyle w:val="Caption"/>
      </w:pPr>
      <w:bookmarkStart w:id="16" w:name="_Ref179144573"/>
      <w:r>
        <w:t xml:space="preserve">Proposal </w:t>
      </w:r>
      <w:r>
        <w:fldChar w:fldCharType="begin"/>
      </w:r>
      <w:r>
        <w:instrText xml:space="preserve"> SEQ Proposal \* ARABIC </w:instrText>
      </w:r>
      <w:r>
        <w:fldChar w:fldCharType="separate"/>
      </w:r>
      <w:r>
        <w:t>13</w:t>
      </w:r>
      <w:r>
        <w:fldChar w:fldCharType="end"/>
      </w:r>
      <w:r w:rsidR="004C3AA5" w:rsidRPr="00864FAA">
        <w:t xml:space="preserve">: </w:t>
      </w:r>
      <w:r w:rsidR="006B6F15" w:rsidRPr="00864FAA">
        <w:t>RTC</w:t>
      </w:r>
      <w:r w:rsidR="004C3AA5" w:rsidRPr="00864FAA">
        <w:t xml:space="preserve">&lt;CP </w:t>
      </w:r>
      <w:r w:rsidR="006B6F15" w:rsidRPr="00864FAA">
        <w:t xml:space="preserve">is taken </w:t>
      </w:r>
      <w:r w:rsidR="004C3AA5" w:rsidRPr="00864FAA">
        <w:t>as baseline.</w:t>
      </w:r>
      <w:r w:rsidR="006B6F15" w:rsidRPr="00864FAA">
        <w:t xml:space="preserve"> </w:t>
      </w:r>
      <w:r w:rsidR="00F075DF" w:rsidRPr="00864FAA">
        <w:t xml:space="preserve">UE capability shall be considered if RAN4 agrees to consider </w:t>
      </w:r>
      <w:r w:rsidR="0061086A" w:rsidRPr="00864FAA">
        <w:t xml:space="preserve">the case </w:t>
      </w:r>
      <w:r w:rsidR="00F075DF" w:rsidRPr="00864FAA">
        <w:t>where</w:t>
      </w:r>
      <w:r w:rsidR="0061086A" w:rsidRPr="00864FAA">
        <w:t xml:space="preserve"> RTD</w:t>
      </w:r>
      <w:r w:rsidR="00F075DF" w:rsidRPr="00864FAA">
        <w:t xml:space="preserve"> is larger than </w:t>
      </w:r>
      <w:r w:rsidR="0061086A" w:rsidRPr="00864FAA">
        <w:t>CP between serving cell and neighbour cell on the same carrier</w:t>
      </w:r>
      <w:r w:rsidR="00F075DF" w:rsidRPr="00864FAA">
        <w:t>.</w:t>
      </w:r>
      <w:bookmarkEnd w:id="16"/>
    </w:p>
    <w:p w14:paraId="1CC03BE2" w14:textId="026B9C6A" w:rsidR="00C93D39" w:rsidRDefault="00C93D39" w:rsidP="006F4B94">
      <w:pPr>
        <w:pStyle w:val="Heading4"/>
        <w:spacing w:after="240"/>
        <w:jc w:val="both"/>
        <w:rPr>
          <w:lang w:eastAsia="zh-CN"/>
        </w:rPr>
      </w:pPr>
      <w:r>
        <w:rPr>
          <w:lang w:eastAsia="zh-CN"/>
        </w:rPr>
        <w:t>CSI-RS resource configuration</w:t>
      </w:r>
    </w:p>
    <w:p w14:paraId="6F14EEB6" w14:textId="52DB7152" w:rsidR="00F075DF" w:rsidRDefault="00F075DF" w:rsidP="006F4B94">
      <w:pPr>
        <w:jc w:val="both"/>
        <w:rPr>
          <w:lang w:val="en-CN" w:eastAsia="zh-CN"/>
        </w:rPr>
      </w:pPr>
      <w:r>
        <w:rPr>
          <w:lang w:val="en-CN" w:eastAsia="zh-CN"/>
        </w:rPr>
        <w:t>The following was agreed in the WF from RAN4#112.</w:t>
      </w:r>
    </w:p>
    <w:p w14:paraId="3FCED3F2" w14:textId="3AAA3D50" w:rsidR="0061086A" w:rsidRPr="00F075DF" w:rsidRDefault="00F075DF" w:rsidP="00F075DF">
      <w:pPr>
        <w:spacing w:before="120"/>
        <w:jc w:val="both"/>
        <w:rPr>
          <w:lang w:val="en-CN" w:eastAsia="zh-CN"/>
        </w:rPr>
      </w:pPr>
      <w:r>
        <w:rPr>
          <w:noProof/>
        </w:rPr>
        <mc:AlternateContent>
          <mc:Choice Requires="wps">
            <w:drawing>
              <wp:anchor distT="0" distB="0" distL="114300" distR="114300" simplePos="0" relativeHeight="251663360" behindDoc="0" locked="0" layoutInCell="1" allowOverlap="1" wp14:anchorId="3EE667B2" wp14:editId="2824E6A4">
                <wp:simplePos x="0" y="0"/>
                <wp:positionH relativeFrom="column">
                  <wp:posOffset>0</wp:posOffset>
                </wp:positionH>
                <wp:positionV relativeFrom="paragraph">
                  <wp:posOffset>0</wp:posOffset>
                </wp:positionV>
                <wp:extent cx="1828800" cy="1828800"/>
                <wp:effectExtent l="0" t="0" r="0" b="0"/>
                <wp:wrapSquare wrapText="bothSides"/>
                <wp:docPr id="84781434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EFA528" w14:textId="77777777" w:rsidR="00F075DF" w:rsidRDefault="00F075DF" w:rsidP="00F075DF">
                            <w:pPr>
                              <w:rPr>
                                <w:b/>
                                <w:color w:val="000000" w:themeColor="text1"/>
                                <w:u w:val="single"/>
                                <w:lang w:val="en-US" w:eastAsia="ko-KR"/>
                              </w:rPr>
                            </w:pPr>
                            <w:r>
                              <w:rPr>
                                <w:b/>
                                <w:color w:val="000000" w:themeColor="text1"/>
                                <w:u w:val="single"/>
                                <w:lang w:val="en-US" w:eastAsia="ko-KR"/>
                              </w:rPr>
                              <w:t xml:space="preserve">Issue 2-3-6: CSI-RS resource configuration </w:t>
                            </w:r>
                          </w:p>
                          <w:p w14:paraId="51F0BA26" w14:textId="77777777" w:rsidR="00F075DF" w:rsidRPr="00F075DF" w:rsidRDefault="00F075DF" w:rsidP="0064479D">
                            <w:pPr>
                              <w:pStyle w:val="ListParagraph"/>
                              <w:numPr>
                                <w:ilvl w:val="1"/>
                                <w:numId w:val="51"/>
                              </w:numPr>
                              <w:overflowPunct w:val="0"/>
                              <w:autoSpaceDE w:val="0"/>
                              <w:autoSpaceDN w:val="0"/>
                              <w:adjustRightInd w:val="0"/>
                              <w:spacing w:after="120"/>
                              <w:ind w:left="360"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Option 1: the same CSI-RS resource configuration {D=3, PRB</w:t>
                            </w:r>
                            <w:r w:rsidRPr="00F075DF">
                              <w:rPr>
                                <w:rFonts w:ascii="Cambria Math" w:hAnsi="Cambria Math" w:cs="Cambria Math"/>
                                <w:color w:val="000000" w:themeColor="text1"/>
                                <w:sz w:val="20"/>
                                <w:szCs w:val="20"/>
                              </w:rPr>
                              <w:t>≧</w:t>
                            </w:r>
                            <w:r w:rsidRPr="00F075DF">
                              <w:rPr>
                                <w:rFonts w:ascii="Times New Roman" w:hAnsi="Times New Roman" w:cs="Times New Roman"/>
                                <w:color w:val="000000" w:themeColor="text1"/>
                                <w:sz w:val="20"/>
                                <w:szCs w:val="20"/>
                              </w:rPr>
                              <w:t>48} as for CSI-RS based L3 measurement is considered as a starting point. FFS on resource location limitation. (Apple)</w:t>
                            </w:r>
                          </w:p>
                          <w:p w14:paraId="1B223540" w14:textId="77777777" w:rsidR="00F075DF" w:rsidRPr="00FA4D2C" w:rsidRDefault="00F075DF" w:rsidP="0064479D">
                            <w:pPr>
                              <w:ind w:left="700"/>
                              <w:jc w:val="both"/>
                              <w:rPr>
                                <w:rFonts w:eastAsia="SimSun"/>
                                <w:color w:val="000000" w:themeColor="text1"/>
                                <w:lang w:val="en-US"/>
                              </w:rPr>
                            </w:pPr>
                            <w:r w:rsidRPr="00F075DF">
                              <w:rPr>
                                <w:rFonts w:eastAsia="SimSun"/>
                                <w:color w:val="000000" w:themeColor="text1"/>
                                <w:lang w:val="en-US"/>
                              </w:rPr>
                              <w:t xml:space="preserve">Option 1a: </w:t>
                            </w:r>
                            <w:r w:rsidRPr="00F075DF">
                              <w:rPr>
                                <w:rFonts w:eastAsia="SimSun"/>
                                <w:bCs/>
                                <w:color w:val="000000" w:themeColor="text1"/>
                                <w:lang w:val="en-US"/>
                              </w:rPr>
                              <w:t>For CSI-RS based L1-RSRP measurement on neighbor cell, define the requirements for</w:t>
                            </w:r>
                            <w:r>
                              <w:rPr>
                                <w:rFonts w:eastAsia="SimSun"/>
                                <w:bCs/>
                                <w:color w:val="000000" w:themeColor="text1"/>
                                <w:lang w:val="en-US"/>
                              </w:rPr>
                              <w:t xml:space="preserve"> Density=3 with (≥) 48 PRBs and not to define tighter requirements for more 48 PRBs. (MTK)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EE667B2" 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6CEFA528" w14:textId="77777777" w:rsidR="00F075DF" w:rsidRDefault="00F075DF" w:rsidP="00F075DF">
                      <w:pPr>
                        <w:rPr>
                          <w:b/>
                          <w:color w:val="000000" w:themeColor="text1"/>
                          <w:u w:val="single"/>
                          <w:lang w:val="en-US" w:eastAsia="ko-KR"/>
                        </w:rPr>
                      </w:pPr>
                      <w:r>
                        <w:rPr>
                          <w:b/>
                          <w:color w:val="000000" w:themeColor="text1"/>
                          <w:u w:val="single"/>
                          <w:lang w:val="en-US" w:eastAsia="ko-KR"/>
                        </w:rPr>
                        <w:t xml:space="preserve">Issue 2-3-6: CSI-RS resource configuration </w:t>
                      </w:r>
                    </w:p>
                    <w:p w14:paraId="51F0BA26" w14:textId="77777777" w:rsidR="00F075DF" w:rsidRPr="00F075DF" w:rsidRDefault="00F075DF" w:rsidP="0064479D">
                      <w:pPr>
                        <w:pStyle w:val="ListParagraph"/>
                        <w:numPr>
                          <w:ilvl w:val="1"/>
                          <w:numId w:val="51"/>
                        </w:numPr>
                        <w:overflowPunct w:val="0"/>
                        <w:autoSpaceDE w:val="0"/>
                        <w:autoSpaceDN w:val="0"/>
                        <w:adjustRightInd w:val="0"/>
                        <w:spacing w:after="120"/>
                        <w:ind w:left="360" w:firstLineChars="0"/>
                        <w:textAlignment w:val="baseline"/>
                        <w:rPr>
                          <w:rFonts w:ascii="Times New Roman" w:hAnsi="Times New Roman" w:cs="Times New Roman"/>
                          <w:color w:val="000000" w:themeColor="text1"/>
                          <w:sz w:val="20"/>
                          <w:szCs w:val="20"/>
                        </w:rPr>
                      </w:pPr>
                      <w:r w:rsidRPr="00F075DF">
                        <w:rPr>
                          <w:rFonts w:ascii="Times New Roman" w:hAnsi="Times New Roman" w:cs="Times New Roman"/>
                          <w:color w:val="000000" w:themeColor="text1"/>
                          <w:sz w:val="20"/>
                          <w:szCs w:val="20"/>
                        </w:rPr>
                        <w:t>Option 1: the same CSI-RS resource configuration {D=3, PRB</w:t>
                      </w:r>
                      <w:r w:rsidRPr="00F075DF">
                        <w:rPr>
                          <w:rFonts w:ascii="Cambria Math" w:hAnsi="Cambria Math" w:cs="Cambria Math"/>
                          <w:color w:val="000000" w:themeColor="text1"/>
                          <w:sz w:val="20"/>
                          <w:szCs w:val="20"/>
                        </w:rPr>
                        <w:t>≧</w:t>
                      </w:r>
                      <w:r w:rsidRPr="00F075DF">
                        <w:rPr>
                          <w:rFonts w:ascii="Times New Roman" w:hAnsi="Times New Roman" w:cs="Times New Roman"/>
                          <w:color w:val="000000" w:themeColor="text1"/>
                          <w:sz w:val="20"/>
                          <w:szCs w:val="20"/>
                        </w:rPr>
                        <w:t>48} as for CSI-RS based L3 measurement is considered as a starting point. FFS on resource location limitation. (Apple)</w:t>
                      </w:r>
                    </w:p>
                    <w:p w14:paraId="1B223540" w14:textId="77777777" w:rsidR="00F075DF" w:rsidRPr="00FA4D2C" w:rsidRDefault="00F075DF" w:rsidP="0064479D">
                      <w:pPr>
                        <w:ind w:left="700"/>
                        <w:jc w:val="both"/>
                        <w:rPr>
                          <w:rFonts w:eastAsia="SimSun"/>
                          <w:color w:val="000000" w:themeColor="text1"/>
                          <w:lang w:val="en-US"/>
                        </w:rPr>
                      </w:pPr>
                      <w:r w:rsidRPr="00F075DF">
                        <w:rPr>
                          <w:rFonts w:eastAsia="SimSun"/>
                          <w:color w:val="000000" w:themeColor="text1"/>
                          <w:lang w:val="en-US"/>
                        </w:rPr>
                        <w:t xml:space="preserve">Option 1a: </w:t>
                      </w:r>
                      <w:r w:rsidRPr="00F075DF">
                        <w:rPr>
                          <w:rFonts w:eastAsia="SimSun"/>
                          <w:bCs/>
                          <w:color w:val="000000" w:themeColor="text1"/>
                          <w:lang w:val="en-US"/>
                        </w:rPr>
                        <w:t>For CSI-RS based L1-RSRP measurement on neighbor cell, define the requirements for</w:t>
                      </w:r>
                      <w:r>
                        <w:rPr>
                          <w:rFonts w:eastAsia="SimSun"/>
                          <w:bCs/>
                          <w:color w:val="000000" w:themeColor="text1"/>
                          <w:lang w:val="en-US"/>
                        </w:rPr>
                        <w:t xml:space="preserve"> Density=3 with (≥) 48 PRBs and not to define tighter requirements for more 48 PRBs. (MTK)</w:t>
                      </w:r>
                    </w:p>
                  </w:txbxContent>
                </v:textbox>
                <w10:wrap type="square"/>
              </v:shape>
            </w:pict>
          </mc:Fallback>
        </mc:AlternateContent>
      </w:r>
      <w:r>
        <w:rPr>
          <w:lang w:eastAsia="zh-CN"/>
        </w:rPr>
        <w:t xml:space="preserve">The two options are same in </w:t>
      </w:r>
      <w:r w:rsidR="0064479D">
        <w:rPr>
          <w:lang w:eastAsia="zh-CN"/>
        </w:rPr>
        <w:t>essence, and we also agree to avoid tighter requirements for more PRBs than 48.</w:t>
      </w:r>
      <w:r>
        <w:rPr>
          <w:lang w:eastAsia="zh-CN"/>
        </w:rPr>
        <w:t xml:space="preserve"> </w:t>
      </w:r>
      <w:r w:rsidR="00D5433D">
        <w:rPr>
          <w:lang w:val="en-CN" w:eastAsia="zh-CN"/>
        </w:rPr>
        <w:t xml:space="preserve">According to </w:t>
      </w:r>
      <w:r w:rsidR="001A4A1C">
        <w:rPr>
          <w:lang w:val="en-CN" w:eastAsia="zh-CN"/>
        </w:rPr>
        <w:t xml:space="preserve">legacy </w:t>
      </w:r>
      <w:r w:rsidR="00D5433D">
        <w:rPr>
          <w:lang w:val="en-CN" w:eastAsia="zh-CN"/>
        </w:rPr>
        <w:t>physiscal layer design, CSI-RS can be allocated with different PRB width, e.g. PRB=</w:t>
      </w:r>
      <w:r w:rsidR="00D5433D" w:rsidRPr="00D5433D">
        <w:rPr>
          <w:rFonts w:hint="eastAsia"/>
          <w:lang w:eastAsia="zh-CN"/>
        </w:rPr>
        <w:t xml:space="preserve"> </w:t>
      </w:r>
      <w:r w:rsidR="00D5433D">
        <w:rPr>
          <w:rFonts w:hint="eastAsia"/>
          <w:lang w:eastAsia="zh-CN"/>
        </w:rPr>
        <w:t>RB = {24</w:t>
      </w:r>
      <w:r w:rsidR="00D5433D">
        <w:rPr>
          <w:rFonts w:ascii="SimSun" w:eastAsia="SimSun" w:hAnsi="SimSun" w:cs="SimSun" w:hint="eastAsia"/>
          <w:lang w:eastAsia="zh-CN"/>
        </w:rPr>
        <w:t>，</w:t>
      </w:r>
      <w:r w:rsidR="00D5433D">
        <w:rPr>
          <w:rFonts w:hint="eastAsia"/>
          <w:lang w:eastAsia="zh-CN"/>
        </w:rPr>
        <w:t>48</w:t>
      </w:r>
      <w:r w:rsidR="00D5433D">
        <w:rPr>
          <w:rFonts w:ascii="SimSun" w:eastAsia="SimSun" w:hAnsi="SimSun" w:cs="SimSun" w:hint="eastAsia"/>
          <w:lang w:eastAsia="zh-CN"/>
        </w:rPr>
        <w:t>，</w:t>
      </w:r>
      <w:r w:rsidR="00D5433D">
        <w:rPr>
          <w:rFonts w:hint="eastAsia"/>
          <w:lang w:eastAsia="zh-CN"/>
        </w:rPr>
        <w:t>96</w:t>
      </w:r>
      <w:r w:rsidR="00D5433D">
        <w:rPr>
          <w:rFonts w:ascii="SimSun" w:eastAsia="SimSun" w:hAnsi="SimSun" w:cs="SimSun" w:hint="eastAsia"/>
          <w:lang w:eastAsia="zh-CN"/>
        </w:rPr>
        <w:t>，</w:t>
      </w:r>
      <w:r w:rsidR="00D5433D">
        <w:rPr>
          <w:rFonts w:hint="eastAsia"/>
          <w:lang w:eastAsia="zh-CN"/>
        </w:rPr>
        <w:t>192</w:t>
      </w:r>
      <w:r w:rsidR="00D5433D">
        <w:rPr>
          <w:rFonts w:ascii="SimSun" w:eastAsia="SimSun" w:hAnsi="SimSun" w:cs="SimSun" w:hint="eastAsia"/>
          <w:lang w:eastAsia="zh-CN"/>
        </w:rPr>
        <w:t>，</w:t>
      </w:r>
      <w:r w:rsidR="00D5433D">
        <w:rPr>
          <w:rFonts w:hint="eastAsia"/>
          <w:lang w:eastAsia="zh-CN"/>
        </w:rPr>
        <w:t>256}</w:t>
      </w:r>
      <w:r w:rsidR="00D5433D">
        <w:rPr>
          <w:lang w:eastAsia="zh-CN"/>
        </w:rPr>
        <w:t xml:space="preserve"> with different RE density within each PRB,</w:t>
      </w:r>
      <w:r w:rsidR="00D5433D" w:rsidRPr="00D5433D">
        <w:rPr>
          <w:rFonts w:hint="eastAsia"/>
          <w:lang w:eastAsia="zh-CN"/>
        </w:rPr>
        <w:t xml:space="preserve"> </w:t>
      </w:r>
      <w:r w:rsidR="00D5433D">
        <w:rPr>
          <w:rFonts w:hint="eastAsia"/>
          <w:lang w:eastAsia="zh-CN"/>
        </w:rPr>
        <w:t>D = {0.5</w:t>
      </w:r>
      <w:r w:rsidR="00D5433D">
        <w:rPr>
          <w:rFonts w:ascii="SimSun" w:eastAsia="SimSun" w:hAnsi="SimSun" w:cs="SimSun" w:hint="eastAsia"/>
          <w:lang w:eastAsia="zh-CN"/>
        </w:rPr>
        <w:t>，</w:t>
      </w:r>
      <w:r w:rsidR="00D5433D">
        <w:rPr>
          <w:rFonts w:hint="eastAsia"/>
          <w:lang w:eastAsia="zh-CN"/>
        </w:rPr>
        <w:t>1</w:t>
      </w:r>
      <w:r w:rsidR="00D5433D">
        <w:rPr>
          <w:rFonts w:ascii="SimSun" w:eastAsia="SimSun" w:hAnsi="SimSun" w:cs="SimSun" w:hint="eastAsia"/>
          <w:lang w:eastAsia="zh-CN"/>
        </w:rPr>
        <w:t>，</w:t>
      </w:r>
      <w:r w:rsidR="00D5433D">
        <w:rPr>
          <w:rFonts w:hint="eastAsia"/>
          <w:lang w:eastAsia="zh-CN"/>
        </w:rPr>
        <w:t>3}</w:t>
      </w:r>
      <w:r w:rsidR="00D5433D">
        <w:rPr>
          <w:lang w:eastAsia="zh-CN"/>
        </w:rPr>
        <w:t xml:space="preserve">. RAN2 further limited </w:t>
      </w:r>
      <w:r w:rsidR="00D5433D">
        <w:rPr>
          <w:rFonts w:hint="eastAsia"/>
          <w:lang w:eastAsia="zh-CN"/>
        </w:rPr>
        <w:t>D = {1</w:t>
      </w:r>
      <w:r w:rsidR="00D5433D">
        <w:rPr>
          <w:rFonts w:ascii="SimSun" w:eastAsia="SimSun" w:hAnsi="SimSun" w:cs="SimSun" w:hint="eastAsia"/>
          <w:lang w:eastAsia="zh-CN"/>
        </w:rPr>
        <w:t>，</w:t>
      </w:r>
      <w:r w:rsidR="00D5433D">
        <w:rPr>
          <w:rFonts w:hint="eastAsia"/>
          <w:lang w:eastAsia="zh-CN"/>
        </w:rPr>
        <w:t>3}</w:t>
      </w:r>
      <w:r w:rsidR="00D5433D">
        <w:rPr>
          <w:lang w:eastAsia="zh-CN"/>
        </w:rPr>
        <w:t xml:space="preserve"> configuration for RRM measurement.</w:t>
      </w:r>
      <w:r w:rsidR="001A4A1C">
        <w:rPr>
          <w:lang w:eastAsia="zh-CN"/>
        </w:rPr>
        <w:t xml:space="preserve"> It is unclear whether RAN1 would have some new restriction for L1 measurement on neighbour cell.</w:t>
      </w:r>
      <w:r w:rsidR="00D5433D">
        <w:rPr>
          <w:lang w:eastAsia="zh-CN"/>
        </w:rPr>
        <w:t xml:space="preserve"> It means CSI-RS resource configuration can be very flexible. </w:t>
      </w:r>
      <w:r w:rsidR="0061086A" w:rsidRPr="00304A93">
        <w:rPr>
          <w:lang w:val="en-CN" w:eastAsia="zh-CN"/>
        </w:rPr>
        <w:t>In Rel-16 CSI-RS based L3 measurement</w:t>
      </w:r>
      <w:r w:rsidR="00532068">
        <w:rPr>
          <w:rFonts w:hint="eastAsia"/>
          <w:lang w:val="en-CN" w:eastAsia="zh-CN"/>
        </w:rPr>
        <w:t xml:space="preserve"> discussion</w:t>
      </w:r>
      <w:r w:rsidR="0061086A" w:rsidRPr="00304A93">
        <w:rPr>
          <w:lang w:val="en-CN" w:eastAsia="zh-CN"/>
        </w:rPr>
        <w:t xml:space="preserve">, several confiurations </w:t>
      </w:r>
      <w:r w:rsidR="00532068">
        <w:rPr>
          <w:rFonts w:hint="eastAsia"/>
          <w:lang w:val="en-CN" w:eastAsia="zh-CN"/>
        </w:rPr>
        <w:t>has been discussed</w:t>
      </w:r>
      <w:r w:rsidR="00D5433D">
        <w:rPr>
          <w:lang w:val="en-CN" w:eastAsia="zh-CN"/>
        </w:rPr>
        <w:t>. In the end, only</w:t>
      </w:r>
      <w:r w:rsidR="0085370B">
        <w:rPr>
          <w:lang w:val="en-CN" w:eastAsia="zh-CN"/>
        </w:rPr>
        <w:t xml:space="preserve"> </w:t>
      </w:r>
      <w:r w:rsidR="0085370B">
        <w:rPr>
          <w:rFonts w:hint="eastAsia"/>
        </w:rPr>
        <w:t>{D=3, PRB</w:t>
      </w:r>
      <w:r w:rsidR="0085370B">
        <w:rPr>
          <w:rFonts w:ascii="SimSun" w:hAnsi="SimSun" w:hint="eastAsia"/>
        </w:rPr>
        <w:t>≧</w:t>
      </w:r>
      <w:r w:rsidR="0085370B">
        <w:rPr>
          <w:rFonts w:hint="eastAsia"/>
        </w:rPr>
        <w:t>48}</w:t>
      </w:r>
      <w:r w:rsidR="0085370B">
        <w:t xml:space="preserve"> </w:t>
      </w:r>
      <w:r w:rsidR="00D5433D">
        <w:rPr>
          <w:lang w:val="en-CN" w:eastAsia="zh-CN"/>
        </w:rPr>
        <w:t xml:space="preserve">was chosen for requirement development </w:t>
      </w:r>
      <w:r w:rsidR="0085370B">
        <w:rPr>
          <w:lang w:val="en-CN" w:eastAsia="zh-CN"/>
        </w:rPr>
        <w:t>based on trade off between measruement accuracy and UE power consumption</w:t>
      </w:r>
      <w:r w:rsidR="00D5433D">
        <w:rPr>
          <w:lang w:val="en-CN" w:eastAsia="zh-CN"/>
        </w:rPr>
        <w:t>. We propose to reuse the same</w:t>
      </w:r>
      <w:r w:rsidR="0085370B">
        <w:rPr>
          <w:lang w:val="en-CN" w:eastAsia="zh-CN"/>
        </w:rPr>
        <w:t xml:space="preserve"> resource configuration of </w:t>
      </w:r>
      <w:r w:rsidR="0085370B">
        <w:rPr>
          <w:rFonts w:hint="eastAsia"/>
        </w:rPr>
        <w:t>{D=3, PRB</w:t>
      </w:r>
      <w:r w:rsidR="0085370B">
        <w:rPr>
          <w:rFonts w:ascii="SimSun" w:hAnsi="SimSun" w:hint="eastAsia"/>
        </w:rPr>
        <w:t>≧</w:t>
      </w:r>
      <w:r w:rsidR="0085370B">
        <w:rPr>
          <w:rFonts w:hint="eastAsia"/>
        </w:rPr>
        <w:t>48}</w:t>
      </w:r>
      <w:r w:rsidR="001A4A1C">
        <w:t xml:space="preserve"> as a starting point</w:t>
      </w:r>
      <w:r w:rsidR="0085370B">
        <w:t>.</w:t>
      </w:r>
    </w:p>
    <w:p w14:paraId="03441072" w14:textId="3826FD6D" w:rsidR="00247F73" w:rsidRPr="00864FAA" w:rsidRDefault="00864FAA" w:rsidP="00864FAA">
      <w:pPr>
        <w:pStyle w:val="Caption"/>
      </w:pPr>
      <w:bookmarkStart w:id="17" w:name="_Ref179144576"/>
      <w:r>
        <w:t xml:space="preserve">Proposal </w:t>
      </w:r>
      <w:r>
        <w:fldChar w:fldCharType="begin"/>
      </w:r>
      <w:r>
        <w:instrText xml:space="preserve"> SEQ Proposal \* ARABIC </w:instrText>
      </w:r>
      <w:r>
        <w:fldChar w:fldCharType="separate"/>
      </w:r>
      <w:r>
        <w:t>14</w:t>
      </w:r>
      <w:r>
        <w:fldChar w:fldCharType="end"/>
      </w:r>
      <w:r w:rsidR="002B46B9" w:rsidRPr="00864FAA">
        <w:t xml:space="preserve">: </w:t>
      </w:r>
      <w:r w:rsidR="0064479D" w:rsidRPr="00864FAA">
        <w:t>T</w:t>
      </w:r>
      <w:r w:rsidR="002B46B9" w:rsidRPr="00864FAA">
        <w:t xml:space="preserve">he same CSI-RS </w:t>
      </w:r>
      <w:r w:rsidR="00B81A4A" w:rsidRPr="00864FAA">
        <w:t xml:space="preserve">resource </w:t>
      </w:r>
      <w:r w:rsidR="002B46B9" w:rsidRPr="00864FAA">
        <w:t>configuration</w:t>
      </w:r>
      <w:r w:rsidR="0085370B" w:rsidRPr="00864FAA">
        <w:t xml:space="preserve"> </w:t>
      </w:r>
      <w:r w:rsidR="0085370B" w:rsidRPr="00864FAA">
        <w:rPr>
          <w:rFonts w:hint="eastAsia"/>
        </w:rPr>
        <w:t>{D=3, PRB</w:t>
      </w:r>
      <w:r w:rsidR="0085370B" w:rsidRPr="00864FAA">
        <w:rPr>
          <w:rFonts w:ascii="Cambria Math" w:hAnsi="Cambria Math" w:cs="Cambria Math"/>
        </w:rPr>
        <w:t>≧</w:t>
      </w:r>
      <w:r w:rsidR="0085370B" w:rsidRPr="00864FAA">
        <w:rPr>
          <w:rFonts w:hint="eastAsia"/>
        </w:rPr>
        <w:t>48}</w:t>
      </w:r>
      <w:r w:rsidR="002B46B9" w:rsidRPr="00864FAA">
        <w:t xml:space="preserve"> as for CSI-RS based L3 measurement is considered</w:t>
      </w:r>
      <w:r w:rsidR="001A4A1C" w:rsidRPr="00864FAA">
        <w:t xml:space="preserve"> as a starting point</w:t>
      </w:r>
      <w:r w:rsidR="002B46B9" w:rsidRPr="00864FAA">
        <w:t>.</w:t>
      </w:r>
      <w:r w:rsidR="00DD2AE4" w:rsidRPr="00864FAA">
        <w:t xml:space="preserve"> FFS on resource location limitation.</w:t>
      </w:r>
      <w:bookmarkEnd w:id="17"/>
    </w:p>
    <w:p w14:paraId="677DE099" w14:textId="694FD5B4" w:rsidR="00BC147C" w:rsidRDefault="0001738D" w:rsidP="006F4B94">
      <w:pPr>
        <w:pStyle w:val="Heading4"/>
        <w:spacing w:after="240"/>
        <w:jc w:val="both"/>
        <w:rPr>
          <w:lang w:eastAsia="zh-CN"/>
        </w:rPr>
      </w:pPr>
      <w:r>
        <w:rPr>
          <w:rFonts w:hint="eastAsia"/>
          <w:lang w:eastAsia="zh-CN"/>
        </w:rPr>
        <w:t>Know/unknown cell</w:t>
      </w:r>
    </w:p>
    <w:p w14:paraId="2033DBE4" w14:textId="67989521" w:rsidR="00863EB2" w:rsidRDefault="00863EB2" w:rsidP="006F4B94">
      <w:pPr>
        <w:jc w:val="both"/>
        <w:rPr>
          <w:lang w:eastAsia="zh-CN"/>
        </w:rPr>
      </w:pPr>
      <w:r>
        <w:rPr>
          <w:lang w:eastAsia="zh-CN"/>
        </w:rPr>
        <w:t>From LTM delay and measurement delay perspective, it is suggested to consider know cell only since the measurement delay will be quite long for unknown cell.</w:t>
      </w:r>
      <w:r w:rsidR="00532068">
        <w:rPr>
          <w:lang w:eastAsia="zh-CN"/>
        </w:rPr>
        <w:t xml:space="preserve"> In Rel-18 SSB based L1-RSRP discussion, the cell </w:t>
      </w:r>
      <w:r w:rsidRPr="00C0494E">
        <w:t>is considered as known if the following conditions are met:</w:t>
      </w:r>
    </w:p>
    <w:p w14:paraId="008783B6" w14:textId="28B47664" w:rsidR="00863EB2" w:rsidRPr="006379FA" w:rsidRDefault="00863EB2" w:rsidP="006F4B94">
      <w:pPr>
        <w:pStyle w:val="B1"/>
        <w:jc w:val="both"/>
      </w:pPr>
      <w:r w:rsidRPr="006379FA">
        <w:t>-</w:t>
      </w:r>
      <w:r w:rsidRPr="006379FA">
        <w:tab/>
        <w:t>The UE has performed L3 measurement on the target cell during the last</w:t>
      </w:r>
      <w:r w:rsidR="00532068">
        <w:t xml:space="preserve"> 5</w:t>
      </w:r>
      <w:r w:rsidRPr="006379FA">
        <w:t xml:space="preserve"> seconds, and</w:t>
      </w:r>
    </w:p>
    <w:p w14:paraId="69D49456" w14:textId="680F1FEF" w:rsidR="00863EB2" w:rsidRDefault="00863EB2" w:rsidP="006F4B94">
      <w:pPr>
        <w:pStyle w:val="B1"/>
        <w:jc w:val="both"/>
      </w:pPr>
      <w:r w:rsidRPr="006379FA">
        <w:t>-</w:t>
      </w:r>
      <w:r w:rsidRPr="006379FA">
        <w:tab/>
        <w:t xml:space="preserve">The </w:t>
      </w:r>
      <w:r w:rsidR="00CD71F6">
        <w:t>SSB</w:t>
      </w:r>
      <w:r w:rsidRPr="006379FA">
        <w:t xml:space="preserve"> from the target cell configured for L1 measurement remains detectable according to the cell identification requirements</w:t>
      </w:r>
      <w:r w:rsidR="00612E7F">
        <w:t xml:space="preserve"> in clause 9.2.</w:t>
      </w:r>
    </w:p>
    <w:p w14:paraId="64795CCB" w14:textId="615BC003" w:rsidR="00612E7F" w:rsidRDefault="00CD71F6" w:rsidP="006F4B94">
      <w:pPr>
        <w:pStyle w:val="B1"/>
        <w:ind w:left="0" w:firstLine="0"/>
        <w:jc w:val="both"/>
      </w:pPr>
      <w:r>
        <w:t xml:space="preserve">When it comes to CSI-RS based L1-RSRP measurement, the question is whether we choose CSI-RS based L3 measurement during the last 5s or SSB based L3 measurement during the last 5s as the decisive condition for known cell. In </w:t>
      </w:r>
      <w:r w:rsidR="00612E7F">
        <w:t>Rel-16</w:t>
      </w:r>
      <w:r>
        <w:t xml:space="preserve">, </w:t>
      </w:r>
      <w:r w:rsidR="00612E7F">
        <w:t xml:space="preserve">CSI-RS based L3 measurement </w:t>
      </w:r>
      <w:r>
        <w:t xml:space="preserve">was introduced </w:t>
      </w:r>
      <w:r w:rsidR="00260F97">
        <w:t xml:space="preserve">by only </w:t>
      </w:r>
      <w:r>
        <w:t>assuming</w:t>
      </w:r>
      <w:r w:rsidR="00612E7F">
        <w:t xml:space="preserve"> associated SSB timing </w:t>
      </w:r>
      <w:r>
        <w:t xml:space="preserve">as pre-requisite condition </w:t>
      </w:r>
      <w:r w:rsidR="00612E7F">
        <w:t xml:space="preserve">and </w:t>
      </w:r>
      <w:r>
        <w:t>CSI-RS</w:t>
      </w:r>
      <w:r w:rsidR="00612E7F">
        <w:t xml:space="preserve"> cannot be used for neighbour cell measurement as a standalone reference signal. </w:t>
      </w:r>
      <w:r>
        <w:t xml:space="preserve">Hence, </w:t>
      </w:r>
      <w:r w:rsidR="00612E7F">
        <w:t xml:space="preserve">CSI-RS based L3 measurement </w:t>
      </w:r>
      <w:r>
        <w:t>is</w:t>
      </w:r>
      <w:r w:rsidR="00612E7F">
        <w:t xml:space="preserve"> not the good </w:t>
      </w:r>
      <w:r>
        <w:t>choice to determine the</w:t>
      </w:r>
      <w:r w:rsidR="00612E7F">
        <w:t xml:space="preserve"> known </w:t>
      </w:r>
      <w:r>
        <w:t xml:space="preserve">cell </w:t>
      </w:r>
      <w:r w:rsidR="00612E7F">
        <w:t xml:space="preserve">condition. </w:t>
      </w:r>
      <w:r>
        <w:t>We</w:t>
      </w:r>
      <w:r w:rsidR="00612E7F">
        <w:t xml:space="preserve"> propose that the pre-requisite condition </w:t>
      </w:r>
      <w:r>
        <w:t xml:space="preserve">for CSI-RS based L1-RSRP measurement </w:t>
      </w:r>
      <w:r w:rsidR="00612E7F">
        <w:t xml:space="preserve">is also </w:t>
      </w:r>
      <w:r>
        <w:t>based on</w:t>
      </w:r>
      <w:r w:rsidR="00612E7F">
        <w:t xml:space="preserve"> whether UE has performed SSB based L3 measurement </w:t>
      </w:r>
      <w:r>
        <w:t>in the last 5s</w:t>
      </w:r>
      <w:r w:rsidR="00612E7F">
        <w:t>.</w:t>
      </w:r>
      <w:r>
        <w:t xml:space="preserve"> </w:t>
      </w:r>
      <w:r w:rsidR="00612E7F">
        <w:t xml:space="preserve"> </w:t>
      </w:r>
      <w:r>
        <w:t>For CSI-RS based L1-RSRP measurement, the cell is considered as known if the following conditions are met,</w:t>
      </w:r>
    </w:p>
    <w:p w14:paraId="1DEE072B" w14:textId="77777777" w:rsidR="00CD71F6" w:rsidRPr="006379FA" w:rsidRDefault="00CD71F6" w:rsidP="006F4B94">
      <w:pPr>
        <w:pStyle w:val="B1"/>
        <w:jc w:val="both"/>
      </w:pPr>
      <w:r w:rsidRPr="006379FA">
        <w:t>-</w:t>
      </w:r>
      <w:r w:rsidRPr="006379FA">
        <w:tab/>
        <w:t>The UE has performed L3 measurement on the target cell during the last</w:t>
      </w:r>
      <w:r>
        <w:t xml:space="preserve"> 5</w:t>
      </w:r>
      <w:r w:rsidRPr="006379FA">
        <w:t xml:space="preserve"> seconds, and</w:t>
      </w:r>
    </w:p>
    <w:p w14:paraId="7FC377DA" w14:textId="77777777" w:rsidR="0033685A" w:rsidRDefault="0033685A" w:rsidP="0033685A">
      <w:pPr>
        <w:pStyle w:val="B1"/>
        <w:jc w:val="both"/>
      </w:pPr>
      <w:r w:rsidRPr="006379FA">
        <w:t>-</w:t>
      </w:r>
      <w:r w:rsidRPr="006379FA">
        <w:tab/>
        <w:t xml:space="preserve">The </w:t>
      </w:r>
      <w:r>
        <w:t>SSB</w:t>
      </w:r>
      <w:r w:rsidRPr="006379FA">
        <w:t xml:space="preserve"> from the target cell configured for L1 measurement remains detectable according to the cell identification requirements</w:t>
      </w:r>
      <w:r>
        <w:t xml:space="preserve"> in clause 9.2.</w:t>
      </w:r>
    </w:p>
    <w:p w14:paraId="2098B896" w14:textId="2A747EC8" w:rsidR="00CD71F6" w:rsidRPr="006379FA" w:rsidRDefault="00CD71F6" w:rsidP="006F4B94">
      <w:pPr>
        <w:pStyle w:val="B1"/>
        <w:jc w:val="both"/>
      </w:pPr>
      <w:r w:rsidRPr="006379FA">
        <w:t>-</w:t>
      </w:r>
      <w:r w:rsidRPr="006379FA">
        <w:tab/>
        <w:t xml:space="preserve">The </w:t>
      </w:r>
      <w:r>
        <w:t>CSI-RS</w:t>
      </w:r>
      <w:r w:rsidRPr="006379FA">
        <w:t xml:space="preserve"> from the target cell configured for L1 measurement remains detectable</w:t>
      </w:r>
      <w:r>
        <w:t>.</w:t>
      </w:r>
    </w:p>
    <w:p w14:paraId="567D4E5B" w14:textId="10E6B4ED" w:rsidR="00863EB2" w:rsidRPr="00864FAA" w:rsidRDefault="00864FAA" w:rsidP="00864FAA">
      <w:pPr>
        <w:pStyle w:val="Caption"/>
      </w:pPr>
      <w:bookmarkStart w:id="18" w:name="_Ref179144578"/>
      <w:r>
        <w:lastRenderedPageBreak/>
        <w:t xml:space="preserve">Proposal </w:t>
      </w:r>
      <w:r>
        <w:fldChar w:fldCharType="begin"/>
      </w:r>
      <w:r>
        <w:instrText xml:space="preserve"> SEQ Proposal \* ARABIC </w:instrText>
      </w:r>
      <w:r>
        <w:fldChar w:fldCharType="separate"/>
      </w:r>
      <w:r>
        <w:t>15</w:t>
      </w:r>
      <w:r>
        <w:fldChar w:fldCharType="end"/>
      </w:r>
      <w:r w:rsidR="00863EB2" w:rsidRPr="00864FAA">
        <w:t xml:space="preserve">: </w:t>
      </w:r>
      <w:r w:rsidR="00CD71F6" w:rsidRPr="00864FAA">
        <w:t>It</w:t>
      </w:r>
      <w:r w:rsidR="00863EB2" w:rsidRPr="00864FAA">
        <w:t xml:space="preserve"> is proposed to consider know cell case only.</w:t>
      </w:r>
      <w:bookmarkEnd w:id="18"/>
    </w:p>
    <w:p w14:paraId="4A653A87" w14:textId="66D567BE" w:rsidR="0064479D" w:rsidRDefault="00864FAA" w:rsidP="00864FAA">
      <w:pPr>
        <w:pStyle w:val="Caption"/>
      </w:pPr>
      <w:bookmarkStart w:id="19" w:name="_Ref179144581"/>
      <w:r>
        <w:t xml:space="preserve">Proposal </w:t>
      </w:r>
      <w:r>
        <w:fldChar w:fldCharType="begin"/>
      </w:r>
      <w:r>
        <w:instrText xml:space="preserve"> SEQ Proposal \* ARABIC </w:instrText>
      </w:r>
      <w:r>
        <w:fldChar w:fldCharType="separate"/>
      </w:r>
      <w:r>
        <w:t>16</w:t>
      </w:r>
      <w:r>
        <w:fldChar w:fldCharType="end"/>
      </w:r>
      <w:r w:rsidR="00863EB2" w:rsidRPr="00864FAA">
        <w:t xml:space="preserve">: </w:t>
      </w:r>
      <w:r w:rsidR="00CD71F6" w:rsidRPr="00864FAA">
        <w:t>T</w:t>
      </w:r>
      <w:r w:rsidR="00863EB2" w:rsidRPr="00864FAA">
        <w:t>he target cell is considered as known provided that</w:t>
      </w:r>
      <w:r w:rsidR="0033685A">
        <w:t>:</w:t>
      </w:r>
      <w:bookmarkEnd w:id="19"/>
    </w:p>
    <w:p w14:paraId="7DF8EACC" w14:textId="77777777" w:rsidR="0033685A" w:rsidRPr="007B4BE8" w:rsidRDefault="0033685A" w:rsidP="0033685A">
      <w:pPr>
        <w:pStyle w:val="B1"/>
        <w:jc w:val="both"/>
        <w:rPr>
          <w:b/>
          <w:bCs/>
        </w:rPr>
      </w:pPr>
      <w:r w:rsidRPr="007B4BE8">
        <w:rPr>
          <w:b/>
          <w:bCs/>
        </w:rPr>
        <w:t>-</w:t>
      </w:r>
      <w:r w:rsidRPr="007B4BE8">
        <w:rPr>
          <w:b/>
          <w:bCs/>
        </w:rPr>
        <w:tab/>
        <w:t>The UE has performed L3 measurement on the target cell during the last 5 seconds, and</w:t>
      </w:r>
    </w:p>
    <w:p w14:paraId="515498CF" w14:textId="77777777" w:rsidR="0033685A" w:rsidRPr="007B4BE8" w:rsidRDefault="0033685A" w:rsidP="0033685A">
      <w:pPr>
        <w:pStyle w:val="B1"/>
        <w:jc w:val="both"/>
        <w:rPr>
          <w:b/>
          <w:bCs/>
        </w:rPr>
      </w:pPr>
      <w:r w:rsidRPr="007B4BE8">
        <w:rPr>
          <w:b/>
          <w:bCs/>
        </w:rPr>
        <w:t>-</w:t>
      </w:r>
      <w:r w:rsidRPr="007B4BE8">
        <w:rPr>
          <w:b/>
          <w:bCs/>
        </w:rPr>
        <w:tab/>
        <w:t>The SSB from the target cell configured for L1 measurement remains detectable according to the cell identification requirements in clause 9.2.</w:t>
      </w:r>
    </w:p>
    <w:p w14:paraId="2315E133" w14:textId="2C5B3D15" w:rsidR="0033685A" w:rsidRPr="007B4BE8" w:rsidRDefault="0033685A" w:rsidP="007B4BE8">
      <w:pPr>
        <w:pStyle w:val="B1"/>
        <w:jc w:val="both"/>
        <w:rPr>
          <w:bCs/>
        </w:rPr>
      </w:pPr>
      <w:r w:rsidRPr="007B4BE8">
        <w:rPr>
          <w:b/>
          <w:bCs/>
        </w:rPr>
        <w:t>-</w:t>
      </w:r>
      <w:r w:rsidRPr="007B4BE8">
        <w:rPr>
          <w:b/>
          <w:bCs/>
        </w:rPr>
        <w:tab/>
        <w:t>The CSI-RS from the target cell configured for L1 measurement remains detectable.</w:t>
      </w:r>
    </w:p>
    <w:p w14:paraId="679091FF" w14:textId="201B6D57" w:rsidR="00C93D39" w:rsidRPr="00C93D39" w:rsidRDefault="00C93D39" w:rsidP="006F4B94">
      <w:pPr>
        <w:pStyle w:val="Heading4"/>
        <w:spacing w:after="240"/>
        <w:jc w:val="both"/>
        <w:rPr>
          <w:lang w:eastAsia="zh-CN"/>
        </w:rPr>
      </w:pPr>
      <w:r w:rsidRPr="00C93D39">
        <w:rPr>
          <w:lang w:eastAsia="zh-CN"/>
        </w:rPr>
        <w:t>Accuracy</w:t>
      </w:r>
      <w:r w:rsidR="008E44C5">
        <w:rPr>
          <w:rFonts w:hint="eastAsia"/>
          <w:lang w:eastAsia="zh-CN"/>
        </w:rPr>
        <w:t xml:space="preserve"> </w:t>
      </w:r>
    </w:p>
    <w:p w14:paraId="303DCE09" w14:textId="11B029C6" w:rsidR="00C93D39" w:rsidRPr="00DD2AE4" w:rsidRDefault="00C93D39" w:rsidP="006F4B94">
      <w:pPr>
        <w:pStyle w:val="B1"/>
        <w:ind w:left="0" w:firstLine="0"/>
        <w:jc w:val="both"/>
      </w:pPr>
      <w:r w:rsidRPr="00DD2AE4">
        <w:t xml:space="preserve">In legacy CSI-RS L1 measurement accuracy is defined as ±5dB at SINR=-3dB (48 PRBs and the density is 3, one sample). </w:t>
      </w:r>
      <w:r w:rsidR="00DD2AE4">
        <w:t>It is suggested to r</w:t>
      </w:r>
      <w:r w:rsidRPr="00DD2AE4">
        <w:t>euse the existing</w:t>
      </w:r>
      <w:r w:rsidR="00DD2AE4">
        <w:t xml:space="preserve"> side condition for</w:t>
      </w:r>
      <w:r w:rsidRPr="00DD2AE4">
        <w:t xml:space="preserve"> CSI-RS based L1-RSRP measurement </w:t>
      </w:r>
      <w:r w:rsidR="00DD2AE4">
        <w:t>for serving cell</w:t>
      </w:r>
      <w:r w:rsidRPr="00DD2AE4">
        <w:t xml:space="preserve"> as the starting point for </w:t>
      </w:r>
      <w:r w:rsidR="00DD2AE4">
        <w:t xml:space="preserve">CSI-RS based L1-RSRP measurement for </w:t>
      </w:r>
      <w:r w:rsidRPr="00DD2AE4">
        <w:t>neighbo</w:t>
      </w:r>
      <w:r w:rsidR="00DD2AE4">
        <w:t>u</w:t>
      </w:r>
      <w:r w:rsidRPr="00DD2AE4">
        <w:t>r cell.</w:t>
      </w:r>
    </w:p>
    <w:p w14:paraId="2D6FCA74" w14:textId="494120FC" w:rsidR="00DD2AE4" w:rsidRPr="00864FAA" w:rsidRDefault="00864FAA" w:rsidP="00864FAA">
      <w:pPr>
        <w:pStyle w:val="Caption"/>
      </w:pPr>
      <w:bookmarkStart w:id="20" w:name="_Ref179144584"/>
      <w:r>
        <w:t xml:space="preserve">Proposal </w:t>
      </w:r>
      <w:r>
        <w:fldChar w:fldCharType="begin"/>
      </w:r>
      <w:r>
        <w:instrText xml:space="preserve"> SEQ Proposal \* ARABIC </w:instrText>
      </w:r>
      <w:r>
        <w:fldChar w:fldCharType="separate"/>
      </w:r>
      <w:r>
        <w:t>17</w:t>
      </w:r>
      <w:r>
        <w:fldChar w:fldCharType="end"/>
      </w:r>
      <w:r w:rsidR="00DD2AE4" w:rsidRPr="00864FAA">
        <w:t>: The existing side condition for CSI-RS based L1-RSRP measurement for serving cell is used as the starting point.</w:t>
      </w:r>
      <w:bookmarkEnd w:id="20"/>
    </w:p>
    <w:p w14:paraId="1ED63DB9" w14:textId="1947B3CD" w:rsidR="00AC6756" w:rsidRDefault="00AC6756" w:rsidP="00AC6756">
      <w:pPr>
        <w:pStyle w:val="Heading1"/>
        <w:rPr>
          <w:rFonts w:eastAsia="SimSun"/>
          <w:lang w:eastAsia="zh-CN"/>
        </w:rPr>
      </w:pPr>
      <w:r>
        <w:rPr>
          <w:rFonts w:eastAsia="SimSun"/>
          <w:lang w:eastAsia="zh-CN"/>
        </w:rPr>
        <w:t>Summary</w:t>
      </w:r>
    </w:p>
    <w:p w14:paraId="10E6944E" w14:textId="77777777" w:rsidR="004F2BEF" w:rsidRPr="00826A13" w:rsidRDefault="004F2BEF" w:rsidP="004F2BEF">
      <w:pPr>
        <w:spacing w:before="120" w:after="120"/>
        <w:jc w:val="both"/>
        <w:rPr>
          <w:lang w:eastAsia="zh-CN"/>
        </w:rPr>
      </w:pPr>
      <w:r w:rsidRPr="00234395">
        <w:t xml:space="preserve">In this contribution, we provide discussion on </w:t>
      </w:r>
      <w:r>
        <w:t>measurement related enhancements for LTM</w:t>
      </w:r>
      <w:r w:rsidRPr="00234395">
        <w:t>. After discussion, the following conclusions are provided:</w:t>
      </w:r>
    </w:p>
    <w:p w14:paraId="282D7B42" w14:textId="0C455ED3" w:rsidR="00864FAA" w:rsidRPr="00864FAA" w:rsidRDefault="00864FAA" w:rsidP="007B138B">
      <w:pPr>
        <w:rPr>
          <w:b/>
          <w:bCs/>
          <w:lang w:eastAsia="zh-CN"/>
        </w:rPr>
      </w:pPr>
      <w:r w:rsidRPr="00864FAA">
        <w:rPr>
          <w:b/>
          <w:bCs/>
          <w:lang w:eastAsia="zh-CN"/>
        </w:rPr>
        <w:fldChar w:fldCharType="begin"/>
      </w:r>
      <w:r w:rsidRPr="00864FAA">
        <w:rPr>
          <w:b/>
          <w:bCs/>
          <w:lang w:eastAsia="zh-CN"/>
        </w:rPr>
        <w:instrText xml:space="preserve"> REF _Ref178883383 \h </w:instrText>
      </w:r>
      <w:r>
        <w:rPr>
          <w:b/>
          <w:bCs/>
          <w:lang w:eastAsia="zh-CN"/>
        </w:rPr>
        <w:instrText xml:space="preserve"> \* MERGEFORMAT </w:instrText>
      </w:r>
      <w:r w:rsidRPr="00864FAA">
        <w:rPr>
          <w:b/>
          <w:bCs/>
          <w:lang w:eastAsia="zh-CN"/>
        </w:rPr>
      </w:r>
      <w:r w:rsidRPr="00864FAA">
        <w:rPr>
          <w:b/>
          <w:bCs/>
          <w:lang w:eastAsia="zh-CN"/>
        </w:rPr>
        <w:fldChar w:fldCharType="separate"/>
      </w:r>
      <w:r w:rsidRPr="006A306D">
        <w:rPr>
          <w:rFonts w:eastAsia="SimSun"/>
          <w:b/>
          <w:bCs/>
          <w:lang w:eastAsia="zh-CN"/>
        </w:rPr>
        <w:t xml:space="preserve">Proposal </w:t>
      </w:r>
      <w:r w:rsidRPr="00864FAA">
        <w:rPr>
          <w:rFonts w:eastAsia="SimSun"/>
          <w:b/>
          <w:bCs/>
          <w:noProof/>
          <w:lang w:eastAsia="zh-CN"/>
        </w:rPr>
        <w:t>1</w:t>
      </w:r>
      <w:r w:rsidRPr="006A306D">
        <w:rPr>
          <w:rFonts w:eastAsia="SimSun"/>
          <w:b/>
          <w:bCs/>
          <w:lang w:eastAsia="zh-CN"/>
        </w:rPr>
        <w:t xml:space="preserve">: discuss and confirm in RAN4#112 that whether requirements </w:t>
      </w:r>
      <w:r w:rsidRPr="006A306D">
        <w:rPr>
          <w:rFonts w:eastAsia="SimSun"/>
          <w:b/>
          <w:bCs/>
          <w:lang w:val="en-US" w:eastAsia="zh-CN"/>
        </w:rPr>
        <w:t xml:space="preserve">for reporting criteria per measurement category needs to be updated to cover L1-RSRP measurement on neighbor cell. If needed, it is proposed to use </w:t>
      </w:r>
      <w:r w:rsidR="004F2BEF">
        <w:rPr>
          <w:rFonts w:eastAsia="SimSun"/>
          <w:b/>
          <w:bCs/>
          <w:lang w:val="en-US" w:eastAsia="zh-CN"/>
        </w:rPr>
        <w:t>the following</w:t>
      </w:r>
      <w:r w:rsidRPr="006A306D">
        <w:rPr>
          <w:rFonts w:eastAsia="SimSun"/>
          <w:b/>
          <w:bCs/>
          <w:lang w:val="en-US" w:eastAsia="zh-CN"/>
        </w:rPr>
        <w:t xml:space="preserve"> table as baseline.</w:t>
      </w:r>
      <w:r w:rsidRPr="00864FAA">
        <w:rPr>
          <w:b/>
          <w:bCs/>
          <w:lang w:eastAsia="zh-CN"/>
        </w:rPr>
        <w:fldChar w:fldCharType="end"/>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4F2BEF" w:rsidRPr="009C5807" w14:paraId="228EFDE9" w14:textId="77777777" w:rsidTr="00A34BA8">
        <w:trPr>
          <w:cantSplit/>
          <w:jc w:val="center"/>
        </w:trPr>
        <w:tc>
          <w:tcPr>
            <w:tcW w:w="4395" w:type="dxa"/>
          </w:tcPr>
          <w:p w14:paraId="047F8A64" w14:textId="77777777" w:rsidR="004F2BEF" w:rsidRPr="009C5807" w:rsidRDefault="004F2BEF" w:rsidP="00A34BA8">
            <w:pPr>
              <w:pStyle w:val="TAH"/>
              <w:rPr>
                <w:rFonts w:cs="Arial"/>
              </w:rPr>
            </w:pPr>
            <w:r w:rsidRPr="009C5807">
              <w:rPr>
                <w:rFonts w:cs="v4.2.0"/>
              </w:rPr>
              <w:lastRenderedPageBreak/>
              <w:t>Measurement category</w:t>
            </w:r>
          </w:p>
        </w:tc>
        <w:tc>
          <w:tcPr>
            <w:tcW w:w="992" w:type="dxa"/>
          </w:tcPr>
          <w:p w14:paraId="2BECD772" w14:textId="77777777" w:rsidR="004F2BEF" w:rsidRPr="009C5807" w:rsidRDefault="004F2BEF" w:rsidP="00A34BA8">
            <w:pPr>
              <w:pStyle w:val="TAH"/>
              <w:rPr>
                <w:rFonts w:cs="Arial"/>
              </w:rPr>
            </w:pPr>
            <w:proofErr w:type="spellStart"/>
            <w:r w:rsidRPr="009C5807">
              <w:rPr>
                <w:rFonts w:cs="v4.2.0"/>
              </w:rPr>
              <w:t>E</w:t>
            </w:r>
            <w:r w:rsidRPr="009C5807">
              <w:rPr>
                <w:rFonts w:cs="v4.2.0"/>
                <w:vertAlign w:val="subscript"/>
              </w:rPr>
              <w:t>cat</w:t>
            </w:r>
            <w:proofErr w:type="spellEnd"/>
          </w:p>
        </w:tc>
        <w:tc>
          <w:tcPr>
            <w:tcW w:w="4094" w:type="dxa"/>
          </w:tcPr>
          <w:p w14:paraId="3811EBC7" w14:textId="77777777" w:rsidR="004F2BEF" w:rsidRPr="009C5807" w:rsidRDefault="004F2BEF" w:rsidP="00A34BA8">
            <w:pPr>
              <w:pStyle w:val="TAH"/>
              <w:rPr>
                <w:rFonts w:cs="Arial"/>
              </w:rPr>
            </w:pPr>
            <w:r w:rsidRPr="009C5807">
              <w:rPr>
                <w:rFonts w:cs="v4.2.0"/>
              </w:rPr>
              <w:t>Note</w:t>
            </w:r>
          </w:p>
        </w:tc>
      </w:tr>
      <w:tr w:rsidR="004F2BEF" w:rsidRPr="009C5807" w14:paraId="3998BEEE" w14:textId="77777777" w:rsidTr="00A34BA8">
        <w:trPr>
          <w:cantSplit/>
          <w:jc w:val="center"/>
        </w:trPr>
        <w:tc>
          <w:tcPr>
            <w:tcW w:w="4395" w:type="dxa"/>
          </w:tcPr>
          <w:p w14:paraId="62AF8FE3" w14:textId="77777777" w:rsidR="004F2BEF" w:rsidRPr="009C5807" w:rsidRDefault="004F2BEF" w:rsidP="00A34BA8">
            <w:pPr>
              <w:pStyle w:val="TAL"/>
              <w:rPr>
                <w:rFonts w:cs="Arial"/>
              </w:rPr>
            </w:pPr>
            <w:r w:rsidRPr="009C5807">
              <w:rPr>
                <w:rFonts w:cs="Arial"/>
              </w:rPr>
              <w:t xml:space="preserve">Intra-frequency </w:t>
            </w:r>
            <w:r w:rsidRPr="009C5807">
              <w:rPr>
                <w:rFonts w:cs="Arial"/>
                <w:vertAlign w:val="superscript"/>
              </w:rPr>
              <w:t>Note 1,2,3,4,5</w:t>
            </w:r>
          </w:p>
        </w:tc>
        <w:tc>
          <w:tcPr>
            <w:tcW w:w="992" w:type="dxa"/>
          </w:tcPr>
          <w:p w14:paraId="042FD2CE" w14:textId="77777777" w:rsidR="004F2BEF" w:rsidRPr="009C5807" w:rsidRDefault="004F2BEF" w:rsidP="00A34BA8">
            <w:pPr>
              <w:pStyle w:val="TAC"/>
              <w:rPr>
                <w:rFonts w:cs="Arial"/>
              </w:rPr>
            </w:pPr>
            <w:r w:rsidRPr="009C5807">
              <w:rPr>
                <w:rFonts w:cs="Arial"/>
              </w:rPr>
              <w:t>9</w:t>
            </w:r>
          </w:p>
        </w:tc>
        <w:tc>
          <w:tcPr>
            <w:tcW w:w="4094" w:type="dxa"/>
          </w:tcPr>
          <w:p w14:paraId="39B6EC6C" w14:textId="77777777" w:rsidR="004F2BEF" w:rsidRPr="009C5807" w:rsidRDefault="004F2BEF" w:rsidP="00A34BA8">
            <w:pPr>
              <w:pStyle w:val="TAL"/>
              <w:rPr>
                <w:rFonts w:cs="Arial"/>
              </w:rPr>
            </w:pPr>
            <w:r w:rsidRPr="009C5807">
              <w:t xml:space="preserve">Events for any one or a combination of intra-frequency SS-RSRP, </w:t>
            </w:r>
            <w:r w:rsidRPr="00B31F2A">
              <w:rPr>
                <w:color w:val="FF0000"/>
              </w:rPr>
              <w:t xml:space="preserve">SSB based L1-RSRP, CSI-RS based L1 RSRP, </w:t>
            </w:r>
            <w:r w:rsidRPr="009C5807">
              <w:t>SS-RSRQ, SS-SINR</w:t>
            </w:r>
            <w:r>
              <w:t xml:space="preserve">, </w:t>
            </w:r>
            <w:r w:rsidRPr="009C5807">
              <w:t xml:space="preserve"> </w:t>
            </w:r>
            <w:r>
              <w:t>CSI</w:t>
            </w:r>
            <w:r w:rsidRPr="009C5807">
              <w:t xml:space="preserve">-RSRP, </w:t>
            </w:r>
            <w:r>
              <w:t>CSI</w:t>
            </w:r>
            <w:r w:rsidRPr="009C5807">
              <w:t xml:space="preserve">-RSRQ, and </w:t>
            </w:r>
            <w:r>
              <w:t>CSI</w:t>
            </w:r>
            <w:r w:rsidRPr="009C5807">
              <w:t>-SINR for NG-RAN intra-frequency cells</w:t>
            </w:r>
          </w:p>
        </w:tc>
      </w:tr>
      <w:tr w:rsidR="004F2BEF" w:rsidRPr="009C5807" w14:paraId="71B2DBF3" w14:textId="77777777" w:rsidTr="00A34BA8">
        <w:trPr>
          <w:cantSplit/>
          <w:jc w:val="center"/>
        </w:trPr>
        <w:tc>
          <w:tcPr>
            <w:tcW w:w="4395" w:type="dxa"/>
          </w:tcPr>
          <w:p w14:paraId="33E1862E" w14:textId="77777777" w:rsidR="004F2BEF" w:rsidRPr="009C5807" w:rsidRDefault="004F2BEF" w:rsidP="00A34BA8">
            <w:pPr>
              <w:pStyle w:val="TAL"/>
              <w:rPr>
                <w:rFonts w:cs="Arial"/>
              </w:rPr>
            </w:pPr>
            <w:r w:rsidRPr="009C5807">
              <w:rPr>
                <w:rFonts w:cs="Arial"/>
              </w:rPr>
              <w:t>Inter-frequency</w:t>
            </w:r>
            <w:r w:rsidRPr="009C5807">
              <w:rPr>
                <w:rFonts w:cs="Arial"/>
                <w:vertAlign w:val="superscript"/>
              </w:rPr>
              <w:t xml:space="preserve"> Note 2,3,4,5</w:t>
            </w:r>
          </w:p>
        </w:tc>
        <w:tc>
          <w:tcPr>
            <w:tcW w:w="992" w:type="dxa"/>
          </w:tcPr>
          <w:p w14:paraId="6DE564C1" w14:textId="77777777" w:rsidR="004F2BEF" w:rsidRPr="009C5807" w:rsidRDefault="004F2BEF" w:rsidP="00A34BA8">
            <w:pPr>
              <w:pStyle w:val="TAC"/>
              <w:rPr>
                <w:rFonts w:cs="Arial"/>
              </w:rPr>
            </w:pPr>
            <w:r w:rsidRPr="009C5807">
              <w:rPr>
                <w:rFonts w:cs="Arial"/>
              </w:rPr>
              <w:t>10</w:t>
            </w:r>
          </w:p>
        </w:tc>
        <w:tc>
          <w:tcPr>
            <w:tcW w:w="4094" w:type="dxa"/>
          </w:tcPr>
          <w:p w14:paraId="14573C59" w14:textId="77777777" w:rsidR="004F2BEF" w:rsidRPr="009C5807" w:rsidRDefault="004F2BEF" w:rsidP="00A34BA8">
            <w:pPr>
              <w:pStyle w:val="TAL"/>
              <w:rPr>
                <w:rFonts w:cs="Arial"/>
              </w:rPr>
            </w:pPr>
            <w:r w:rsidRPr="009C5807">
              <w:t xml:space="preserve">Events for any one or a combination of inter-frequency SS-RSRP, </w:t>
            </w:r>
            <w:r w:rsidRPr="00B31F2A">
              <w:rPr>
                <w:color w:val="FF0000"/>
              </w:rPr>
              <w:t xml:space="preserve">SSB based L1-RSRP, CSI-RS based L1 RSRP, </w:t>
            </w:r>
            <w:r w:rsidRPr="009C5807">
              <w:t>SS-RSRQ, SS-SINR</w:t>
            </w:r>
            <w:r>
              <w:rPr>
                <w:rFonts w:asciiTheme="minorEastAsia" w:eastAsiaTheme="minorEastAsia" w:hAnsiTheme="minorEastAsia" w:hint="eastAsia"/>
                <w:lang w:eastAsia="zh-CN"/>
              </w:rPr>
              <w:t>,</w:t>
            </w:r>
            <w:r w:rsidRPr="009C5807">
              <w:t xml:space="preserve"> </w:t>
            </w:r>
            <w:r>
              <w:rPr>
                <w:rFonts w:cs="Arial"/>
              </w:rPr>
              <w:t>CSI</w:t>
            </w:r>
            <w:r w:rsidRPr="009C5807">
              <w:rPr>
                <w:rFonts w:cs="Arial"/>
              </w:rPr>
              <w:t xml:space="preserve">-RSRP, </w:t>
            </w:r>
            <w:r>
              <w:rPr>
                <w:rFonts w:cs="Arial"/>
              </w:rPr>
              <w:t>CSI</w:t>
            </w:r>
            <w:r w:rsidRPr="009C5807">
              <w:rPr>
                <w:rFonts w:cs="Arial"/>
              </w:rPr>
              <w:t xml:space="preserve">-RSRQ, and </w:t>
            </w:r>
            <w:r>
              <w:rPr>
                <w:rFonts w:cs="Arial"/>
              </w:rPr>
              <w:t>CSI</w:t>
            </w:r>
            <w:r w:rsidRPr="009C5807">
              <w:rPr>
                <w:rFonts w:cs="Arial"/>
              </w:rPr>
              <w:t>-SINR</w:t>
            </w:r>
            <w:r w:rsidRPr="009C5807">
              <w:t xml:space="preserve"> for NG-RAN inter-frequency cells</w:t>
            </w:r>
          </w:p>
        </w:tc>
      </w:tr>
      <w:tr w:rsidR="004F2BEF" w:rsidRPr="009C5807" w14:paraId="104301D3" w14:textId="77777777" w:rsidTr="00A34BA8">
        <w:trPr>
          <w:cantSplit/>
          <w:jc w:val="center"/>
        </w:trPr>
        <w:tc>
          <w:tcPr>
            <w:tcW w:w="4395" w:type="dxa"/>
          </w:tcPr>
          <w:p w14:paraId="75ACED43" w14:textId="77777777" w:rsidR="004F2BEF" w:rsidRPr="009C5807" w:rsidRDefault="004F2BEF" w:rsidP="00A34BA8">
            <w:pPr>
              <w:pStyle w:val="TAL"/>
              <w:rPr>
                <w:rFonts w:cs="Arial"/>
                <w:lang w:val="sv-SE"/>
              </w:rPr>
            </w:pPr>
            <w:r w:rsidRPr="009C5807">
              <w:rPr>
                <w:rFonts w:cs="Arial"/>
                <w:lang w:val="sv-SE"/>
              </w:rPr>
              <w:t>Inter-RAT (E-UTRA FDD, E-UTRA TDD)</w:t>
            </w:r>
            <w:r w:rsidRPr="009C5807">
              <w:rPr>
                <w:rFonts w:cs="Arial"/>
                <w:vertAlign w:val="superscript"/>
                <w:lang w:val="sv-SE"/>
              </w:rPr>
              <w:t xml:space="preserve"> Note 2,4,5</w:t>
            </w:r>
          </w:p>
        </w:tc>
        <w:tc>
          <w:tcPr>
            <w:tcW w:w="992" w:type="dxa"/>
          </w:tcPr>
          <w:p w14:paraId="06172A70" w14:textId="77777777" w:rsidR="004F2BEF" w:rsidRPr="009C5807" w:rsidDel="00870872" w:rsidRDefault="004F2BEF" w:rsidP="00A34BA8">
            <w:pPr>
              <w:pStyle w:val="TAC"/>
              <w:rPr>
                <w:rFonts w:cs="Arial"/>
              </w:rPr>
            </w:pPr>
            <w:r w:rsidRPr="009C5807">
              <w:rPr>
                <w:rFonts w:cs="Arial"/>
                <w:lang w:val="sv-SE"/>
              </w:rPr>
              <w:t>10</w:t>
            </w:r>
          </w:p>
        </w:tc>
        <w:tc>
          <w:tcPr>
            <w:tcW w:w="4094" w:type="dxa"/>
          </w:tcPr>
          <w:p w14:paraId="41C3D158" w14:textId="77777777" w:rsidR="004F2BEF" w:rsidRPr="009C5807" w:rsidRDefault="004F2BEF" w:rsidP="00A34BA8">
            <w:pPr>
              <w:pStyle w:val="TAL"/>
              <w:rPr>
                <w:rFonts w:cs="Arial"/>
              </w:rPr>
            </w:pPr>
            <w:r w:rsidRPr="009C5807">
              <w:rPr>
                <w:rFonts w:cs="Arial"/>
              </w:rPr>
              <w:t xml:space="preserve">Only applicable for UE with this (inter-RAT) capability. These reporting criteria apply for any E-UTRA </w:t>
            </w:r>
            <w:r w:rsidRPr="009C5807">
              <w:rPr>
                <w:szCs w:val="18"/>
              </w:rPr>
              <w:t>carrier frequencies other than the carrier frequency of the E-UTRA PSCell</w:t>
            </w:r>
            <w:r w:rsidRPr="009C5807">
              <w:rPr>
                <w:rFonts w:cs="Arial"/>
                <w:szCs w:val="18"/>
              </w:rPr>
              <w:t xml:space="preserve"> or E-UTRA </w:t>
            </w:r>
            <w:proofErr w:type="spellStart"/>
            <w:r w:rsidRPr="009C5807">
              <w:rPr>
                <w:rFonts w:cs="Arial"/>
                <w:szCs w:val="18"/>
              </w:rPr>
              <w:t>SCell</w:t>
            </w:r>
            <w:proofErr w:type="spellEnd"/>
            <w:r w:rsidRPr="009C5807">
              <w:rPr>
                <w:rFonts w:cs="Arial"/>
              </w:rPr>
              <w:t>.</w:t>
            </w:r>
          </w:p>
        </w:tc>
      </w:tr>
      <w:tr w:rsidR="004F2BEF" w:rsidRPr="009C5807" w14:paraId="7B04E1E3" w14:textId="77777777" w:rsidTr="00A34BA8">
        <w:trPr>
          <w:cantSplit/>
          <w:jc w:val="center"/>
        </w:trPr>
        <w:tc>
          <w:tcPr>
            <w:tcW w:w="4395" w:type="dxa"/>
          </w:tcPr>
          <w:p w14:paraId="75A9C1DB" w14:textId="77777777" w:rsidR="004F2BEF" w:rsidRPr="009C5807" w:rsidRDefault="004F2BEF" w:rsidP="00A34BA8">
            <w:pPr>
              <w:pStyle w:val="TAL"/>
              <w:rPr>
                <w:rFonts w:cs="Arial"/>
                <w:lang w:val="sv-SE"/>
              </w:rPr>
            </w:pPr>
            <w:r w:rsidRPr="009C5807">
              <w:rPr>
                <w:rFonts w:cs="Arial"/>
                <w:lang w:val="sv-SE"/>
              </w:rPr>
              <w:t>Inter-RAT (E-UTRA FDD, E-UTRA TDD) RSTD</w:t>
            </w:r>
            <w:r w:rsidRPr="009C5807">
              <w:rPr>
                <w:rFonts w:cs="Arial"/>
                <w:vertAlign w:val="superscript"/>
                <w:lang w:val="sv-SE"/>
              </w:rPr>
              <w:t xml:space="preserve"> Note 2,4,5</w:t>
            </w:r>
          </w:p>
        </w:tc>
        <w:tc>
          <w:tcPr>
            <w:tcW w:w="992" w:type="dxa"/>
          </w:tcPr>
          <w:p w14:paraId="0C7EF655" w14:textId="77777777" w:rsidR="004F2BEF" w:rsidRPr="009C5807" w:rsidRDefault="004F2BEF" w:rsidP="00A34BA8">
            <w:pPr>
              <w:pStyle w:val="TAC"/>
              <w:rPr>
                <w:rFonts w:cs="Arial"/>
                <w:lang w:val="sv-SE"/>
              </w:rPr>
            </w:pPr>
            <w:r w:rsidRPr="009C5807">
              <w:rPr>
                <w:rFonts w:cs="Arial"/>
                <w:lang w:val="sv-SE"/>
              </w:rPr>
              <w:t>1</w:t>
            </w:r>
          </w:p>
        </w:tc>
        <w:tc>
          <w:tcPr>
            <w:tcW w:w="4094" w:type="dxa"/>
          </w:tcPr>
          <w:p w14:paraId="7DBCD372" w14:textId="77777777" w:rsidR="004F2BEF" w:rsidRPr="009C5807" w:rsidRDefault="004F2BEF" w:rsidP="00A34BA8">
            <w:pPr>
              <w:pStyle w:val="TAL"/>
              <w:rPr>
                <w:rFonts w:cs="Arial"/>
              </w:rPr>
            </w:pPr>
            <w:r w:rsidRPr="009C5807">
              <w:rPr>
                <w:rFonts w:cs="Arial"/>
              </w:rPr>
              <w:t>Inter-RAT RSTD measurement reporting for UE supporting OTDOA; 1 report capable of minimum 16 inter-RAT cell measurements.</w:t>
            </w:r>
          </w:p>
          <w:p w14:paraId="5008C1F0" w14:textId="77777777" w:rsidR="004F2BEF" w:rsidRPr="009C5807" w:rsidRDefault="004F2BEF" w:rsidP="00A34BA8">
            <w:pPr>
              <w:pStyle w:val="TAL"/>
              <w:rPr>
                <w:rFonts w:cs="Arial"/>
              </w:rPr>
            </w:pPr>
            <w:r w:rsidRPr="009C5807">
              <w:rPr>
                <w:rFonts w:cs="Arial"/>
              </w:rPr>
              <w:t xml:space="preserve">Only applicable for UE with this (inter-RAT RSTD via LPP [22]) capability. These reporting criteria apply for any E-UTRA </w:t>
            </w:r>
            <w:r w:rsidRPr="009C5807">
              <w:rPr>
                <w:szCs w:val="18"/>
              </w:rPr>
              <w:t>carrier frequencies other than the carrier frequency of the E-UTRA PSCell</w:t>
            </w:r>
            <w:r w:rsidRPr="009C5807">
              <w:rPr>
                <w:rFonts w:cs="Arial"/>
                <w:szCs w:val="18"/>
              </w:rPr>
              <w:t xml:space="preserve"> or E-UTRA </w:t>
            </w:r>
            <w:proofErr w:type="spellStart"/>
            <w:r w:rsidRPr="009C5807">
              <w:rPr>
                <w:rFonts w:cs="Arial"/>
                <w:szCs w:val="18"/>
              </w:rPr>
              <w:t>SCell</w:t>
            </w:r>
            <w:proofErr w:type="spellEnd"/>
            <w:r w:rsidRPr="009C5807">
              <w:rPr>
                <w:rFonts w:cs="Arial"/>
                <w:szCs w:val="18"/>
              </w:rPr>
              <w:t>.</w:t>
            </w:r>
          </w:p>
        </w:tc>
      </w:tr>
      <w:tr w:rsidR="004F2BEF" w:rsidRPr="009C5807" w14:paraId="45B729A3" w14:textId="77777777" w:rsidTr="00A34BA8">
        <w:trPr>
          <w:cantSplit/>
          <w:jc w:val="center"/>
        </w:trPr>
        <w:tc>
          <w:tcPr>
            <w:tcW w:w="4395" w:type="dxa"/>
          </w:tcPr>
          <w:p w14:paraId="055AA92B" w14:textId="77777777" w:rsidR="004F2BEF" w:rsidRPr="009C5807" w:rsidRDefault="004F2BEF" w:rsidP="00A34BA8">
            <w:pPr>
              <w:pStyle w:val="TAL"/>
              <w:rPr>
                <w:rFonts w:cs="Arial"/>
                <w:lang w:val="en-US"/>
              </w:rPr>
            </w:pPr>
            <w:r w:rsidRPr="009C5807">
              <w:rPr>
                <w:rFonts w:cs="Arial"/>
              </w:rPr>
              <w:t xml:space="preserve">Inter-RAT </w:t>
            </w:r>
            <w:r w:rsidRPr="009C5807">
              <w:rPr>
                <w:rFonts w:cs="Arial"/>
                <w:lang w:val="en-US"/>
              </w:rPr>
              <w:t xml:space="preserve">(E-UTRA FDD, E-UTRA TDD) </w:t>
            </w:r>
            <w:r w:rsidRPr="009C5807">
              <w:rPr>
                <w:rFonts w:cs="Arial"/>
              </w:rPr>
              <w:t>RSRP and RSRQ measurements for E-CID</w:t>
            </w:r>
            <w:r w:rsidRPr="009C5807">
              <w:rPr>
                <w:rFonts w:cs="Arial"/>
                <w:vertAlign w:val="superscript"/>
              </w:rPr>
              <w:t xml:space="preserve"> Note 2,4,5</w:t>
            </w:r>
          </w:p>
        </w:tc>
        <w:tc>
          <w:tcPr>
            <w:tcW w:w="992" w:type="dxa"/>
          </w:tcPr>
          <w:p w14:paraId="02189916" w14:textId="77777777" w:rsidR="004F2BEF" w:rsidRPr="009C5807" w:rsidRDefault="004F2BEF" w:rsidP="00A34BA8">
            <w:pPr>
              <w:pStyle w:val="TAC"/>
              <w:rPr>
                <w:rFonts w:cs="Arial"/>
                <w:lang w:val="sv-SE"/>
              </w:rPr>
            </w:pPr>
            <w:r w:rsidRPr="009C5807">
              <w:rPr>
                <w:rFonts w:cs="Arial"/>
              </w:rPr>
              <w:t>1</w:t>
            </w:r>
          </w:p>
        </w:tc>
        <w:tc>
          <w:tcPr>
            <w:tcW w:w="4094" w:type="dxa"/>
          </w:tcPr>
          <w:p w14:paraId="04B598E5" w14:textId="77777777" w:rsidR="004F2BEF" w:rsidRPr="009C5807" w:rsidRDefault="004F2BEF" w:rsidP="00A34BA8">
            <w:pPr>
              <w:pStyle w:val="TAL"/>
              <w:rPr>
                <w:rFonts w:cs="Arial"/>
              </w:rPr>
            </w:pPr>
            <w:r w:rsidRPr="009C5807">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9C5807">
              <w:rPr>
                <w:szCs w:val="18"/>
              </w:rPr>
              <w:t>carrier frequencies other than the carrier frequency of the E-UTRA PSCell</w:t>
            </w:r>
            <w:r w:rsidRPr="009C5807">
              <w:rPr>
                <w:rFonts w:cs="Arial"/>
                <w:szCs w:val="18"/>
              </w:rPr>
              <w:t xml:space="preserve"> or E-UTRA </w:t>
            </w:r>
            <w:proofErr w:type="spellStart"/>
            <w:r w:rsidRPr="009C5807">
              <w:rPr>
                <w:rFonts w:cs="Arial"/>
                <w:szCs w:val="18"/>
              </w:rPr>
              <w:t>SCell</w:t>
            </w:r>
            <w:proofErr w:type="spellEnd"/>
            <w:r w:rsidRPr="009C5807">
              <w:rPr>
                <w:rFonts w:cs="Arial"/>
              </w:rPr>
              <w:t>.</w:t>
            </w:r>
          </w:p>
        </w:tc>
      </w:tr>
      <w:tr w:rsidR="004F2BEF" w:rsidRPr="009C5807" w14:paraId="1B4228F7" w14:textId="77777777" w:rsidTr="00A34BA8">
        <w:trPr>
          <w:cantSplit/>
          <w:jc w:val="center"/>
        </w:trPr>
        <w:tc>
          <w:tcPr>
            <w:tcW w:w="4395" w:type="dxa"/>
          </w:tcPr>
          <w:p w14:paraId="1EC535A4" w14:textId="77777777" w:rsidR="004F2BEF" w:rsidRPr="009C5807" w:rsidRDefault="004F2BEF" w:rsidP="00A34BA8">
            <w:pPr>
              <w:pStyle w:val="TAL"/>
              <w:rPr>
                <w:rFonts w:cs="Arial"/>
              </w:rPr>
            </w:pPr>
            <w:r w:rsidRPr="00193A8E">
              <w:t>Intra-frequency RSSI and channel occupancy measurements with CCA</w:t>
            </w:r>
            <w:r w:rsidRPr="00193A8E">
              <w:rPr>
                <w:vertAlign w:val="superscript"/>
              </w:rPr>
              <w:t xml:space="preserve"> Note </w:t>
            </w:r>
            <w:r>
              <w:rPr>
                <w:vertAlign w:val="superscript"/>
              </w:rPr>
              <w:t>1,2</w:t>
            </w:r>
            <w:r w:rsidRPr="00193A8E">
              <w:rPr>
                <w:vertAlign w:val="superscript"/>
              </w:rPr>
              <w:t>,</w:t>
            </w:r>
            <w:r>
              <w:rPr>
                <w:vertAlign w:val="superscript"/>
              </w:rPr>
              <w:t>3</w:t>
            </w:r>
          </w:p>
        </w:tc>
        <w:tc>
          <w:tcPr>
            <w:tcW w:w="992" w:type="dxa"/>
          </w:tcPr>
          <w:p w14:paraId="0EA7A834" w14:textId="77777777" w:rsidR="004F2BEF" w:rsidRPr="009C5807" w:rsidRDefault="004F2BEF" w:rsidP="00A34BA8">
            <w:pPr>
              <w:pStyle w:val="TAC"/>
            </w:pPr>
            <w:r w:rsidRPr="00193A8E">
              <w:rPr>
                <w:lang w:eastAsia="zh-CN"/>
              </w:rPr>
              <w:t>1</w:t>
            </w:r>
          </w:p>
        </w:tc>
        <w:tc>
          <w:tcPr>
            <w:tcW w:w="4094" w:type="dxa"/>
          </w:tcPr>
          <w:p w14:paraId="50EC7B47" w14:textId="77777777" w:rsidR="004F2BEF" w:rsidRPr="009C5807" w:rsidRDefault="004F2BEF" w:rsidP="00A34BA8">
            <w:pPr>
              <w:pStyle w:val="TAL"/>
              <w:rPr>
                <w:rFonts w:cs="Arial"/>
              </w:rPr>
            </w:pPr>
            <w:r w:rsidRPr="00193A8E">
              <w:t>One report capable of one RSSI and</w:t>
            </w:r>
            <w:r>
              <w:t xml:space="preserve"> one</w:t>
            </w:r>
            <w:r w:rsidRPr="00193A8E">
              <w:t xml:space="preserve"> 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 </w:t>
            </w:r>
          </w:p>
        </w:tc>
      </w:tr>
      <w:tr w:rsidR="004F2BEF" w:rsidRPr="009C5807" w14:paraId="51C6B3F3" w14:textId="77777777" w:rsidTr="00A34BA8">
        <w:trPr>
          <w:cantSplit/>
          <w:jc w:val="center"/>
        </w:trPr>
        <w:tc>
          <w:tcPr>
            <w:tcW w:w="4395" w:type="dxa"/>
          </w:tcPr>
          <w:p w14:paraId="542A3ADC" w14:textId="77777777" w:rsidR="004F2BEF" w:rsidRPr="009C5807" w:rsidRDefault="004F2BEF" w:rsidP="00A34BA8">
            <w:pPr>
              <w:pStyle w:val="TAL"/>
              <w:rPr>
                <w:rFonts w:cs="Arial"/>
              </w:rPr>
            </w:pPr>
            <w:r w:rsidRPr="00193A8E">
              <w:t>Inter-frequency RSSI and channel occupancy measurements with CCA</w:t>
            </w:r>
            <w:r w:rsidRPr="00193A8E">
              <w:rPr>
                <w:vertAlign w:val="superscript"/>
              </w:rPr>
              <w:t xml:space="preserve"> Note </w:t>
            </w:r>
            <w:r>
              <w:rPr>
                <w:vertAlign w:val="superscript"/>
              </w:rPr>
              <w:t>2</w:t>
            </w:r>
            <w:r w:rsidRPr="00193A8E">
              <w:rPr>
                <w:vertAlign w:val="superscript"/>
              </w:rPr>
              <w:t>,</w:t>
            </w:r>
            <w:r>
              <w:rPr>
                <w:vertAlign w:val="superscript"/>
              </w:rPr>
              <w:t>3</w:t>
            </w:r>
          </w:p>
        </w:tc>
        <w:tc>
          <w:tcPr>
            <w:tcW w:w="992" w:type="dxa"/>
          </w:tcPr>
          <w:p w14:paraId="7320ED6D" w14:textId="77777777" w:rsidR="004F2BEF" w:rsidRPr="009C5807" w:rsidRDefault="004F2BEF" w:rsidP="00A34BA8">
            <w:pPr>
              <w:pStyle w:val="TAC"/>
            </w:pPr>
            <w:r w:rsidRPr="00193A8E">
              <w:rPr>
                <w:rFonts w:hint="eastAsia"/>
                <w:lang w:eastAsia="zh-CN"/>
              </w:rPr>
              <w:t>1</w:t>
            </w:r>
          </w:p>
        </w:tc>
        <w:tc>
          <w:tcPr>
            <w:tcW w:w="4094" w:type="dxa"/>
          </w:tcPr>
          <w:p w14:paraId="514150D4" w14:textId="77777777" w:rsidR="004F2BEF" w:rsidRPr="009C5807" w:rsidRDefault="004F2BEF" w:rsidP="00A34BA8">
            <w:pPr>
              <w:pStyle w:val="TAL"/>
              <w:rPr>
                <w:rFonts w:cs="Arial"/>
              </w:rPr>
            </w:pPr>
            <w:r w:rsidRPr="00193A8E">
              <w:t xml:space="preserve">One report capable of one RSSI and </w:t>
            </w:r>
            <w:r>
              <w:t xml:space="preserve">one </w:t>
            </w:r>
            <w:r w:rsidRPr="00193A8E">
              <w:t xml:space="preserve">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w:t>
            </w:r>
          </w:p>
        </w:tc>
      </w:tr>
      <w:tr w:rsidR="004F2BEF" w:rsidRPr="009C5807" w14:paraId="677C6195" w14:textId="77777777" w:rsidTr="00A34BA8">
        <w:trPr>
          <w:cantSplit/>
          <w:jc w:val="center"/>
        </w:trPr>
        <w:tc>
          <w:tcPr>
            <w:tcW w:w="4395" w:type="dxa"/>
          </w:tcPr>
          <w:p w14:paraId="4EF25070" w14:textId="77777777" w:rsidR="004F2BEF" w:rsidRPr="00193A8E" w:rsidRDefault="004F2BEF" w:rsidP="00A34BA8">
            <w:pPr>
              <w:pStyle w:val="TAL"/>
            </w:pPr>
            <w:r w:rsidRPr="00241959">
              <w:rPr>
                <w:rFonts w:cs="Arial"/>
              </w:rPr>
              <w:t xml:space="preserve">Intra-frequency </w:t>
            </w:r>
            <w:r>
              <w:rPr>
                <w:rFonts w:cs="Arial"/>
              </w:rPr>
              <w:t xml:space="preserve">SSB-based </w:t>
            </w:r>
            <w:r w:rsidRPr="00241959">
              <w:rPr>
                <w:rFonts w:cs="Arial"/>
              </w:rPr>
              <w:t xml:space="preserve">measurements for </w:t>
            </w:r>
            <w:r>
              <w:rPr>
                <w:rFonts w:cs="Arial"/>
              </w:rPr>
              <w:t xml:space="preserve">NR </w:t>
            </w:r>
            <w:r w:rsidRPr="00241959">
              <w:rPr>
                <w:rFonts w:cs="Arial"/>
              </w:rPr>
              <w:t>E-CID</w:t>
            </w:r>
            <w:r w:rsidRPr="00885F53">
              <w:rPr>
                <w:rFonts w:cs="Arial"/>
                <w:vertAlign w:val="superscript"/>
              </w:rPr>
              <w:t xml:space="preserve"> Note 1,2,3,4,5</w:t>
            </w:r>
          </w:p>
        </w:tc>
        <w:tc>
          <w:tcPr>
            <w:tcW w:w="992" w:type="dxa"/>
          </w:tcPr>
          <w:p w14:paraId="4104A663" w14:textId="77777777" w:rsidR="004F2BEF" w:rsidRPr="00193A8E" w:rsidRDefault="004F2BEF" w:rsidP="00A34BA8">
            <w:pPr>
              <w:pStyle w:val="TAC"/>
              <w:rPr>
                <w:lang w:eastAsia="zh-CN"/>
              </w:rPr>
            </w:pPr>
            <w:r w:rsidRPr="00241959">
              <w:rPr>
                <w:rFonts w:cs="Arial"/>
              </w:rPr>
              <w:t>1</w:t>
            </w:r>
          </w:p>
        </w:tc>
        <w:tc>
          <w:tcPr>
            <w:tcW w:w="4094" w:type="dxa"/>
          </w:tcPr>
          <w:p w14:paraId="6A700BAA" w14:textId="77777777" w:rsidR="004F2BEF" w:rsidRPr="00193A8E" w:rsidRDefault="004F2BEF" w:rsidP="00A34BA8">
            <w:pPr>
              <w:pStyle w:val="TAL"/>
            </w:pPr>
            <w:r w:rsidRPr="00241959">
              <w:rPr>
                <w:rFonts w:cs="Arial"/>
              </w:rPr>
              <w:t xml:space="preserve">Intra-frequency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w:t>
            </w:r>
            <w:r w:rsidRPr="00034875">
              <w:rPr>
                <w:rFonts w:cs="Arial"/>
              </w:rPr>
              <w:t>[</w:t>
            </w:r>
            <w:r>
              <w:rPr>
                <w:rFonts w:cs="Arial"/>
              </w:rPr>
              <w:t>34</w:t>
            </w:r>
            <w:r w:rsidRPr="00034875">
              <w:rPr>
                <w:rFonts w:cs="Arial"/>
              </w:rPr>
              <w:t>]</w:t>
            </w:r>
            <w:r w:rsidRPr="00241959">
              <w:rPr>
                <w:rFonts w:cs="Arial"/>
              </w:rPr>
              <w:t xml:space="preserve">. One report capable of at least in total 9 intra-frequency </w:t>
            </w:r>
            <w:r>
              <w:rPr>
                <w:rFonts w:cs="Arial"/>
              </w:rPr>
              <w:t>SS-</w:t>
            </w:r>
            <w:r w:rsidRPr="00241959">
              <w:rPr>
                <w:rFonts w:cs="Arial"/>
              </w:rPr>
              <w:t>RSRP</w:t>
            </w:r>
            <w:r>
              <w:rPr>
                <w:rFonts w:cs="Arial"/>
              </w:rPr>
              <w:t xml:space="preserve"> and SS-</w:t>
            </w:r>
            <w:r w:rsidRPr="00241959">
              <w:rPr>
                <w:rFonts w:cs="Arial"/>
              </w:rPr>
              <w:t xml:space="preserve">RSRQ measurements. Applicable to UE capable of reporting </w:t>
            </w:r>
            <w:r>
              <w:rPr>
                <w:rFonts w:cs="Arial"/>
              </w:rPr>
              <w:t>at least one of SS-</w:t>
            </w:r>
            <w:r w:rsidRPr="00241959">
              <w:rPr>
                <w:rFonts w:cs="Arial"/>
              </w:rPr>
              <w:t>RSRP</w:t>
            </w:r>
            <w:r>
              <w:rPr>
                <w:rFonts w:cs="Arial"/>
              </w:rPr>
              <w:t xml:space="preserve"> and SS-RSRQ</w:t>
            </w:r>
            <w:r w:rsidRPr="00241959">
              <w:rPr>
                <w:rFonts w:cs="Arial"/>
              </w:rPr>
              <w:t xml:space="preserve"> to </w:t>
            </w:r>
            <w:r>
              <w:rPr>
                <w:rFonts w:cs="Arial"/>
              </w:rPr>
              <w:t>LMF</w:t>
            </w:r>
            <w:r w:rsidRPr="00241959">
              <w:rPr>
                <w:rFonts w:cs="Arial"/>
              </w:rPr>
              <w:t xml:space="preserve"> via LPP.</w:t>
            </w:r>
          </w:p>
        </w:tc>
      </w:tr>
      <w:tr w:rsidR="004F2BEF" w:rsidRPr="009C5807" w14:paraId="47578E68" w14:textId="77777777" w:rsidTr="00A34BA8">
        <w:trPr>
          <w:cantSplit/>
          <w:jc w:val="center"/>
        </w:trPr>
        <w:tc>
          <w:tcPr>
            <w:tcW w:w="4395" w:type="dxa"/>
          </w:tcPr>
          <w:p w14:paraId="29B86F64" w14:textId="77777777" w:rsidR="004F2BEF" w:rsidRPr="00241959" w:rsidRDefault="004F2BEF" w:rsidP="00A34BA8">
            <w:pPr>
              <w:pStyle w:val="TAL"/>
              <w:rPr>
                <w:rFonts w:cs="Arial"/>
              </w:rPr>
            </w:pPr>
            <w:r w:rsidRPr="00241959">
              <w:rPr>
                <w:rFonts w:cs="Arial"/>
              </w:rPr>
              <w:t xml:space="preserve">Intra-frequency </w:t>
            </w:r>
            <w:r>
              <w:rPr>
                <w:rFonts w:cs="Arial"/>
              </w:rPr>
              <w:t xml:space="preserve">CSI-RS based </w:t>
            </w:r>
            <w:r w:rsidRPr="00241959">
              <w:rPr>
                <w:rFonts w:cs="Arial"/>
              </w:rPr>
              <w:t xml:space="preserve">measurements for </w:t>
            </w:r>
            <w:r>
              <w:rPr>
                <w:rFonts w:cs="Arial"/>
              </w:rPr>
              <w:t xml:space="preserve">NR </w:t>
            </w:r>
            <w:r w:rsidRPr="00241959">
              <w:rPr>
                <w:rFonts w:cs="Arial"/>
              </w:rPr>
              <w:t>E-CID</w:t>
            </w:r>
            <w:r w:rsidRPr="00885F53">
              <w:rPr>
                <w:rFonts w:cs="Arial"/>
                <w:vertAlign w:val="superscript"/>
              </w:rPr>
              <w:t xml:space="preserve"> Note 1,2,3,4,5</w:t>
            </w:r>
          </w:p>
        </w:tc>
        <w:tc>
          <w:tcPr>
            <w:tcW w:w="992" w:type="dxa"/>
          </w:tcPr>
          <w:p w14:paraId="23961623" w14:textId="77777777" w:rsidR="004F2BEF" w:rsidRPr="00241959" w:rsidRDefault="004F2BEF" w:rsidP="00A34BA8">
            <w:pPr>
              <w:pStyle w:val="TAC"/>
              <w:rPr>
                <w:rFonts w:cs="Arial"/>
              </w:rPr>
            </w:pPr>
            <w:r>
              <w:rPr>
                <w:rFonts w:cs="Arial"/>
              </w:rPr>
              <w:t>1</w:t>
            </w:r>
          </w:p>
        </w:tc>
        <w:tc>
          <w:tcPr>
            <w:tcW w:w="4094" w:type="dxa"/>
          </w:tcPr>
          <w:p w14:paraId="4FDC0924" w14:textId="77777777" w:rsidR="004F2BEF" w:rsidRPr="00241959" w:rsidRDefault="004F2BEF" w:rsidP="00A34BA8">
            <w:pPr>
              <w:pStyle w:val="TAL"/>
              <w:rPr>
                <w:rFonts w:cs="Arial"/>
              </w:rPr>
            </w:pPr>
            <w:r w:rsidRPr="00241959">
              <w:rPr>
                <w:rFonts w:cs="Arial"/>
              </w:rPr>
              <w:t xml:space="preserve">Intra-frequency </w:t>
            </w:r>
            <w:r>
              <w:rPr>
                <w:rFonts w:cs="Arial"/>
              </w:rPr>
              <w:t>CSI-RSRP and CSI-RSRQ</w:t>
            </w:r>
            <w:r w:rsidRPr="00241959">
              <w:rPr>
                <w:rFonts w:cs="Arial"/>
              </w:rPr>
              <w:t xml:space="preserve">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9 intra-frequency </w:t>
            </w:r>
            <w:r>
              <w:rPr>
                <w:rFonts w:cs="Arial"/>
              </w:rPr>
              <w:t>CSI-RSRP and/or CSI-RSRQ</w:t>
            </w:r>
            <w:r w:rsidRPr="00241959">
              <w:rPr>
                <w:rFonts w:cs="Arial"/>
              </w:rPr>
              <w:t xml:space="preserve"> measurements. Applicable to UE capable of reporting </w:t>
            </w:r>
            <w:r>
              <w:rPr>
                <w:rFonts w:cs="Arial"/>
              </w:rPr>
              <w:t>any of CSI-RSRP and CSI-RSRQ</w:t>
            </w:r>
            <w:r w:rsidRPr="00241959">
              <w:rPr>
                <w:rFonts w:cs="Arial"/>
              </w:rPr>
              <w:t xml:space="preserve"> to </w:t>
            </w:r>
            <w:r>
              <w:rPr>
                <w:rFonts w:cs="Arial"/>
              </w:rPr>
              <w:t>LMF</w:t>
            </w:r>
            <w:r w:rsidRPr="00241959">
              <w:rPr>
                <w:rFonts w:cs="Arial"/>
              </w:rPr>
              <w:t xml:space="preserve"> via LPP</w:t>
            </w:r>
            <w:r>
              <w:rPr>
                <w:rFonts w:cs="Arial"/>
              </w:rPr>
              <w:t xml:space="preserve">, as indicated in </w:t>
            </w:r>
            <w:r w:rsidRPr="009A1783">
              <w:rPr>
                <w:i/>
                <w:snapToGrid w:val="0"/>
              </w:rPr>
              <w:t>nr-ECID-MeasSupported-r16</w:t>
            </w:r>
            <w:r w:rsidRPr="00241959">
              <w:rPr>
                <w:rFonts w:cs="Arial"/>
              </w:rPr>
              <w:t>.</w:t>
            </w:r>
          </w:p>
        </w:tc>
      </w:tr>
      <w:tr w:rsidR="004F2BEF" w:rsidRPr="009C5807" w14:paraId="2FB05637" w14:textId="77777777" w:rsidTr="00A34BA8">
        <w:trPr>
          <w:cantSplit/>
          <w:jc w:val="center"/>
        </w:trPr>
        <w:tc>
          <w:tcPr>
            <w:tcW w:w="4395" w:type="dxa"/>
          </w:tcPr>
          <w:p w14:paraId="04FF0DF1" w14:textId="77777777" w:rsidR="004F2BEF" w:rsidRPr="00193A8E" w:rsidRDefault="004F2BEF" w:rsidP="00A34BA8">
            <w:pPr>
              <w:pStyle w:val="TAL"/>
            </w:pPr>
            <w:r w:rsidRPr="00311EBF">
              <w:rPr>
                <w:rFonts w:cs="Arial"/>
              </w:rPr>
              <w:t>Inter-frequency SSB-based measurements for NR E-CID</w:t>
            </w:r>
            <w:r w:rsidRPr="00311EBF">
              <w:rPr>
                <w:rFonts w:cs="Arial"/>
                <w:vertAlign w:val="superscript"/>
              </w:rPr>
              <w:t xml:space="preserve"> Note 2,3,4,5</w:t>
            </w:r>
          </w:p>
        </w:tc>
        <w:tc>
          <w:tcPr>
            <w:tcW w:w="992" w:type="dxa"/>
          </w:tcPr>
          <w:p w14:paraId="47C68814" w14:textId="77777777" w:rsidR="004F2BEF" w:rsidRPr="00193A8E" w:rsidRDefault="004F2BEF" w:rsidP="00A34BA8">
            <w:pPr>
              <w:pStyle w:val="TAC"/>
              <w:rPr>
                <w:lang w:eastAsia="zh-CN"/>
              </w:rPr>
            </w:pPr>
            <w:r w:rsidRPr="00241959">
              <w:rPr>
                <w:rFonts w:cs="Arial"/>
              </w:rPr>
              <w:t>1</w:t>
            </w:r>
          </w:p>
        </w:tc>
        <w:tc>
          <w:tcPr>
            <w:tcW w:w="4094" w:type="dxa"/>
          </w:tcPr>
          <w:p w14:paraId="265F4394" w14:textId="77777777" w:rsidR="004F2BEF" w:rsidRPr="00193A8E" w:rsidRDefault="004F2BEF" w:rsidP="00A34BA8">
            <w:pPr>
              <w:pStyle w:val="TAL"/>
            </w:pPr>
            <w:r w:rsidRPr="00241959">
              <w:rPr>
                <w:rFonts w:cs="Arial"/>
              </w:rPr>
              <w:t>Int</w:t>
            </w:r>
            <w:r>
              <w:rPr>
                <w:rFonts w:cs="Arial"/>
              </w:rPr>
              <w:t>e</w:t>
            </w:r>
            <w:r w:rsidRPr="00241959">
              <w:rPr>
                <w:rFonts w:cs="Arial"/>
              </w:rPr>
              <w:t xml:space="preserve">r-frequency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w:t>
            </w:r>
            <w:r w:rsidRPr="00034875">
              <w:rPr>
                <w:rFonts w:cs="Arial"/>
              </w:rPr>
              <w:t>[</w:t>
            </w:r>
            <w:r>
              <w:rPr>
                <w:rFonts w:cs="Arial"/>
              </w:rPr>
              <w:t>34</w:t>
            </w:r>
            <w:r w:rsidRPr="00034875">
              <w:rPr>
                <w:rFonts w:cs="Arial"/>
              </w:rPr>
              <w:t>]</w:t>
            </w:r>
            <w:r w:rsidRPr="00241959">
              <w:rPr>
                <w:rFonts w:cs="Arial"/>
              </w:rPr>
              <w:t xml:space="preserve">. One report capable of at least in total </w:t>
            </w:r>
            <w:r>
              <w:rPr>
                <w:rFonts w:cs="Arial"/>
              </w:rPr>
              <w:t>10</w:t>
            </w:r>
            <w:r w:rsidRPr="00241959">
              <w:rPr>
                <w:rFonts w:cs="Arial"/>
              </w:rPr>
              <w:t xml:space="preserve"> int</w:t>
            </w:r>
            <w:r>
              <w:rPr>
                <w:rFonts w:cs="Arial"/>
              </w:rPr>
              <w:t>e</w:t>
            </w:r>
            <w:r w:rsidRPr="00241959">
              <w:rPr>
                <w:rFonts w:cs="Arial"/>
              </w:rPr>
              <w:t xml:space="preserve">r-frequency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Applicable to UE capable of reporting </w:t>
            </w:r>
            <w:r>
              <w:rPr>
                <w:rFonts w:cs="Arial"/>
              </w:rPr>
              <w:t>at least one of 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to </w:t>
            </w:r>
            <w:r>
              <w:rPr>
                <w:rFonts w:cs="Arial"/>
              </w:rPr>
              <w:t>LMF</w:t>
            </w:r>
            <w:r w:rsidRPr="00241959">
              <w:rPr>
                <w:rFonts w:cs="Arial"/>
              </w:rPr>
              <w:t xml:space="preserve"> via LPP.</w:t>
            </w:r>
          </w:p>
        </w:tc>
      </w:tr>
      <w:tr w:rsidR="004F2BEF" w:rsidRPr="009C5807" w14:paraId="47E3AEEA" w14:textId="77777777" w:rsidTr="00A34BA8">
        <w:trPr>
          <w:cantSplit/>
          <w:jc w:val="center"/>
        </w:trPr>
        <w:tc>
          <w:tcPr>
            <w:tcW w:w="4395" w:type="dxa"/>
          </w:tcPr>
          <w:p w14:paraId="1AE84078" w14:textId="77777777" w:rsidR="004F2BEF" w:rsidRPr="00311EBF" w:rsidRDefault="004F2BEF" w:rsidP="00A34BA8">
            <w:pPr>
              <w:pStyle w:val="TAL"/>
              <w:rPr>
                <w:rFonts w:cs="Arial"/>
              </w:rPr>
            </w:pPr>
            <w:r w:rsidRPr="00311EBF">
              <w:rPr>
                <w:rFonts w:cs="Arial"/>
              </w:rPr>
              <w:lastRenderedPageBreak/>
              <w:t xml:space="preserve">Inter-frequency </w:t>
            </w:r>
            <w:r>
              <w:rPr>
                <w:rFonts w:cs="Arial"/>
              </w:rPr>
              <w:t xml:space="preserve">CSI-RS based </w:t>
            </w:r>
            <w:r w:rsidRPr="00311EBF">
              <w:rPr>
                <w:rFonts w:cs="Arial"/>
              </w:rPr>
              <w:t>measurements for NR E-CID</w:t>
            </w:r>
            <w:r w:rsidRPr="00311EBF">
              <w:rPr>
                <w:rFonts w:cs="Arial"/>
                <w:vertAlign w:val="superscript"/>
              </w:rPr>
              <w:t xml:space="preserve"> Note 2,3,4,5</w:t>
            </w:r>
          </w:p>
        </w:tc>
        <w:tc>
          <w:tcPr>
            <w:tcW w:w="992" w:type="dxa"/>
          </w:tcPr>
          <w:p w14:paraId="5AFDEFD1" w14:textId="77777777" w:rsidR="004F2BEF" w:rsidRPr="00241959" w:rsidRDefault="004F2BEF" w:rsidP="00A34BA8">
            <w:pPr>
              <w:pStyle w:val="TAC"/>
              <w:rPr>
                <w:rFonts w:cs="Arial"/>
              </w:rPr>
            </w:pPr>
            <w:r w:rsidRPr="00241959">
              <w:rPr>
                <w:rFonts w:cs="Arial"/>
              </w:rPr>
              <w:t>1</w:t>
            </w:r>
          </w:p>
        </w:tc>
        <w:tc>
          <w:tcPr>
            <w:tcW w:w="4094" w:type="dxa"/>
          </w:tcPr>
          <w:p w14:paraId="5AE615EB" w14:textId="77777777" w:rsidR="004F2BEF" w:rsidRPr="00241959" w:rsidRDefault="004F2BEF" w:rsidP="00A34BA8">
            <w:pPr>
              <w:pStyle w:val="TAL"/>
              <w:rPr>
                <w:rFonts w:cs="Arial"/>
              </w:rPr>
            </w:pPr>
            <w:r w:rsidRPr="00241959">
              <w:rPr>
                <w:rFonts w:cs="Arial"/>
              </w:rPr>
              <w:t>Int</w:t>
            </w:r>
            <w:r>
              <w:rPr>
                <w:rFonts w:cs="Arial"/>
              </w:rPr>
              <w:t>e</w:t>
            </w:r>
            <w:r w:rsidRPr="00241959">
              <w:rPr>
                <w:rFonts w:cs="Arial"/>
              </w:rPr>
              <w:t xml:space="preserve">r-frequency </w:t>
            </w:r>
            <w:r>
              <w:rPr>
                <w:rFonts w:cs="Arial"/>
              </w:rPr>
              <w:t>CSI-RSRP and CSI-RSRQ</w:t>
            </w:r>
            <w:r w:rsidRPr="00241959">
              <w:rPr>
                <w:rFonts w:cs="Arial"/>
              </w:rPr>
              <w:t xml:space="preserve">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r>
              <w:rPr>
                <w:rFonts w:cs="Arial"/>
              </w:rPr>
              <w:t>10</w:t>
            </w:r>
            <w:r w:rsidRPr="00241959">
              <w:rPr>
                <w:rFonts w:cs="Arial"/>
              </w:rPr>
              <w:t xml:space="preserve"> int</w:t>
            </w:r>
            <w:r>
              <w:rPr>
                <w:rFonts w:cs="Arial"/>
              </w:rPr>
              <w:t>e</w:t>
            </w:r>
            <w:r w:rsidRPr="00241959">
              <w:rPr>
                <w:rFonts w:cs="Arial"/>
              </w:rPr>
              <w:t xml:space="preserve">r-frequency </w:t>
            </w:r>
            <w:r>
              <w:rPr>
                <w:rFonts w:cs="Arial"/>
              </w:rPr>
              <w:t>CSI-RSRP and CSI-RSRQ</w:t>
            </w:r>
            <w:r w:rsidRPr="00241959">
              <w:rPr>
                <w:rFonts w:cs="Arial"/>
              </w:rPr>
              <w:t xml:space="preserve"> measurements. Applicable to UE capable of reporting </w:t>
            </w:r>
            <w:r>
              <w:rPr>
                <w:rFonts w:cs="Arial"/>
              </w:rPr>
              <w:t>any of CSI-RSRP and CSI-RSRQ</w:t>
            </w:r>
            <w:r w:rsidRPr="00241959">
              <w:rPr>
                <w:rFonts w:cs="Arial"/>
              </w:rPr>
              <w:t xml:space="preserve"> to </w:t>
            </w:r>
            <w:r>
              <w:rPr>
                <w:rFonts w:cs="Arial"/>
              </w:rPr>
              <w:t>LMF</w:t>
            </w:r>
            <w:r w:rsidRPr="00241959">
              <w:rPr>
                <w:rFonts w:cs="Arial"/>
              </w:rPr>
              <w:t xml:space="preserve"> via LPP</w:t>
            </w:r>
            <w:r>
              <w:rPr>
                <w:rFonts w:cs="Arial"/>
              </w:rPr>
              <w:t xml:space="preserve">, as indicated in </w:t>
            </w:r>
            <w:r w:rsidRPr="009A1783">
              <w:rPr>
                <w:i/>
                <w:snapToGrid w:val="0"/>
              </w:rPr>
              <w:t>nr-ECID-MeasSupported-r16</w:t>
            </w:r>
            <w:r w:rsidRPr="00241959">
              <w:rPr>
                <w:rFonts w:cs="Arial"/>
              </w:rPr>
              <w:t>.</w:t>
            </w:r>
          </w:p>
        </w:tc>
      </w:tr>
      <w:tr w:rsidR="004F2BEF" w:rsidRPr="009C5807" w14:paraId="3C07828C" w14:textId="77777777" w:rsidTr="00A34BA8">
        <w:trPr>
          <w:cantSplit/>
          <w:jc w:val="center"/>
        </w:trPr>
        <w:tc>
          <w:tcPr>
            <w:tcW w:w="4395" w:type="dxa"/>
          </w:tcPr>
          <w:p w14:paraId="04BA18FC" w14:textId="77777777" w:rsidR="004F2BEF" w:rsidRPr="00311EBF" w:rsidRDefault="004F2BEF" w:rsidP="00A34BA8">
            <w:pPr>
              <w:pStyle w:val="TAL"/>
              <w:rPr>
                <w:rFonts w:cs="Arial"/>
              </w:rPr>
            </w:pPr>
            <w:r>
              <w:rPr>
                <w:rFonts w:cs="Arial"/>
              </w:rPr>
              <w:t>DL RSTD</w:t>
            </w:r>
            <w:r>
              <w:rPr>
                <w:rFonts w:cs="Arial"/>
                <w:vertAlign w:val="superscript"/>
              </w:rPr>
              <w:t xml:space="preserve"> Note 2,4,5</w:t>
            </w:r>
          </w:p>
        </w:tc>
        <w:tc>
          <w:tcPr>
            <w:tcW w:w="992" w:type="dxa"/>
          </w:tcPr>
          <w:p w14:paraId="725D2415" w14:textId="77777777" w:rsidR="004F2BEF" w:rsidRPr="00241959" w:rsidRDefault="004F2BEF" w:rsidP="00A34BA8">
            <w:pPr>
              <w:pStyle w:val="TAC"/>
              <w:rPr>
                <w:rFonts w:cs="Arial"/>
              </w:rPr>
            </w:pPr>
            <w:r w:rsidRPr="00241959">
              <w:rPr>
                <w:rFonts w:cs="Arial"/>
              </w:rPr>
              <w:t>1</w:t>
            </w:r>
          </w:p>
        </w:tc>
        <w:tc>
          <w:tcPr>
            <w:tcW w:w="4094" w:type="dxa"/>
          </w:tcPr>
          <w:p w14:paraId="7A3E1DBB" w14:textId="77777777" w:rsidR="004F2BEF" w:rsidRPr="00241959" w:rsidRDefault="004F2BEF" w:rsidP="00A34BA8">
            <w:pPr>
              <w:pStyle w:val="TAL"/>
              <w:rPr>
                <w:rFonts w:cs="Arial"/>
              </w:rPr>
            </w:pPr>
            <w:r w:rsidRPr="00034875">
              <w:rPr>
                <w:rFonts w:cs="Arial"/>
              </w:rPr>
              <w:t>DL RSTD measurement reporting; 1 report capable of multiple</w:t>
            </w:r>
            <w:r>
              <w:rPr>
                <w:rFonts w:cs="Arial"/>
              </w:rPr>
              <w:t xml:space="preserve"> (within the UE PRS measurement capability, </w:t>
            </w:r>
            <w:r w:rsidRPr="00D77FEB">
              <w:rPr>
                <w:rFonts w:cs="Arial"/>
                <w:i/>
                <w:iCs/>
              </w:rPr>
              <w:t>nr-DL-TDOA-</w:t>
            </w:r>
            <w:proofErr w:type="spellStart"/>
            <w:r w:rsidRPr="00D77FEB">
              <w:rPr>
                <w:rFonts w:cs="Arial"/>
                <w:i/>
                <w:iCs/>
              </w:rPr>
              <w:t>MeasCapability</w:t>
            </w:r>
            <w:proofErr w:type="spellEnd"/>
            <w:r>
              <w:rPr>
                <w:rFonts w:cs="Arial"/>
              </w:rPr>
              <w:t xml:space="preserve">, indicated via LPP [34]) </w:t>
            </w:r>
            <w:r w:rsidRPr="00034875">
              <w:rPr>
                <w:rFonts w:cs="Arial"/>
              </w:rPr>
              <w:t>DL RSTD measurements and if supported also multiple</w:t>
            </w:r>
            <w:r>
              <w:rPr>
                <w:rFonts w:cs="Arial"/>
              </w:rPr>
              <w:t xml:space="preserve"> corresponding</w:t>
            </w:r>
            <w:r w:rsidRPr="00034875">
              <w:rPr>
                <w:rFonts w:cs="Arial"/>
              </w:rPr>
              <w:t xml:space="preserve"> DL PRS-RSRP measurements configured for DL-TDOA. Only applicable for UE capable of reporting measurements for DL-TDOA to LMF via LPP [</w:t>
            </w:r>
            <w:r>
              <w:rPr>
                <w:rFonts w:cs="Arial"/>
              </w:rPr>
              <w:t>34</w:t>
            </w:r>
            <w:r w:rsidRPr="00034875">
              <w:rPr>
                <w:rFonts w:cs="Arial"/>
              </w:rPr>
              <w:t>].</w:t>
            </w:r>
          </w:p>
        </w:tc>
      </w:tr>
      <w:tr w:rsidR="004F2BEF" w:rsidRPr="009C5807" w14:paraId="14B6397D" w14:textId="77777777" w:rsidTr="00A34BA8">
        <w:trPr>
          <w:cantSplit/>
          <w:jc w:val="center"/>
        </w:trPr>
        <w:tc>
          <w:tcPr>
            <w:tcW w:w="4395" w:type="dxa"/>
          </w:tcPr>
          <w:p w14:paraId="07281931" w14:textId="77777777" w:rsidR="004F2BEF" w:rsidRPr="00311EBF" w:rsidRDefault="004F2BEF" w:rsidP="00A34BA8">
            <w:pPr>
              <w:pStyle w:val="TAL"/>
              <w:rPr>
                <w:rFonts w:cs="Arial"/>
              </w:rPr>
            </w:pPr>
            <w:r>
              <w:rPr>
                <w:rFonts w:cs="Arial"/>
              </w:rPr>
              <w:t>UE Rx-Tx</w:t>
            </w:r>
            <w:r>
              <w:rPr>
                <w:rFonts w:cs="Arial"/>
                <w:vertAlign w:val="superscript"/>
              </w:rPr>
              <w:t xml:space="preserve"> Note 2,4,5</w:t>
            </w:r>
          </w:p>
        </w:tc>
        <w:tc>
          <w:tcPr>
            <w:tcW w:w="992" w:type="dxa"/>
          </w:tcPr>
          <w:p w14:paraId="285B2898" w14:textId="77777777" w:rsidR="004F2BEF" w:rsidRPr="00241959" w:rsidRDefault="004F2BEF" w:rsidP="00A34BA8">
            <w:pPr>
              <w:pStyle w:val="TAC"/>
              <w:rPr>
                <w:rFonts w:cs="Arial"/>
              </w:rPr>
            </w:pPr>
            <w:r w:rsidRPr="00241959">
              <w:rPr>
                <w:rFonts w:cs="Arial"/>
              </w:rPr>
              <w:t>1</w:t>
            </w:r>
          </w:p>
        </w:tc>
        <w:tc>
          <w:tcPr>
            <w:tcW w:w="4094" w:type="dxa"/>
          </w:tcPr>
          <w:p w14:paraId="4C31271C" w14:textId="77777777" w:rsidR="004F2BEF" w:rsidRPr="00241959" w:rsidRDefault="004F2BEF" w:rsidP="00A34BA8">
            <w:pPr>
              <w:pStyle w:val="TAL"/>
              <w:rPr>
                <w:rFonts w:cs="Arial"/>
              </w:rPr>
            </w:pPr>
            <w:r w:rsidRPr="00034875">
              <w:rPr>
                <w:rFonts w:cs="Arial"/>
              </w:rPr>
              <w:t xml:space="preserve">UE Rx-Tx measurement reporting; 1 report capable of multiple </w:t>
            </w:r>
            <w:r>
              <w:rPr>
                <w:rFonts w:cs="Arial"/>
              </w:rPr>
              <w:t xml:space="preserve">(within the UE PRS measurement capability, </w:t>
            </w:r>
            <w:r w:rsidRPr="00D77FEB">
              <w:rPr>
                <w:rFonts w:cs="Arial"/>
                <w:i/>
                <w:iCs/>
              </w:rPr>
              <w:t>nr-DL-</w:t>
            </w:r>
            <w:r>
              <w:rPr>
                <w:rFonts w:cs="Arial"/>
                <w:i/>
                <w:iCs/>
              </w:rPr>
              <w:t>PRS</w:t>
            </w:r>
            <w:r w:rsidRPr="00D77FEB">
              <w:rPr>
                <w:rFonts w:cs="Arial"/>
                <w:i/>
                <w:iCs/>
              </w:rPr>
              <w:t>-</w:t>
            </w:r>
            <w:proofErr w:type="spellStart"/>
            <w:r w:rsidRPr="00D77FEB">
              <w:rPr>
                <w:rFonts w:cs="Arial"/>
                <w:i/>
                <w:iCs/>
              </w:rPr>
              <w:t>MeasCapability</w:t>
            </w:r>
            <w:proofErr w:type="spellEnd"/>
            <w:r>
              <w:rPr>
                <w:rFonts w:cs="Arial"/>
              </w:rPr>
              <w:t xml:space="preserve">, indicated via LPP [34] for multi-RTT) </w:t>
            </w:r>
            <w:r w:rsidRPr="00034875">
              <w:rPr>
                <w:rFonts w:cs="Arial"/>
              </w:rPr>
              <w:t xml:space="preserve">UE Rx-Tx measurements and if supported also multiple </w:t>
            </w:r>
            <w:r>
              <w:rPr>
                <w:rFonts w:cs="Arial"/>
              </w:rPr>
              <w:t xml:space="preserve">corresponding DL </w:t>
            </w:r>
            <w:r w:rsidRPr="00034875">
              <w:rPr>
                <w:rFonts w:cs="Arial"/>
              </w:rPr>
              <w:t>PRS-RSRP measurements configured for multi-RTT. Only applicable for UE capable of reporting measurements for multi-RTT to LMF via LPP [</w:t>
            </w:r>
            <w:r>
              <w:rPr>
                <w:rFonts w:cs="Arial"/>
              </w:rPr>
              <w:t>34</w:t>
            </w:r>
            <w:r w:rsidRPr="00034875">
              <w:rPr>
                <w:rFonts w:cs="Arial"/>
              </w:rPr>
              <w:t>].</w:t>
            </w:r>
          </w:p>
        </w:tc>
      </w:tr>
      <w:tr w:rsidR="004F2BEF" w:rsidRPr="009C5807" w14:paraId="5DD53066" w14:textId="77777777" w:rsidTr="00A34BA8">
        <w:trPr>
          <w:cantSplit/>
          <w:jc w:val="center"/>
        </w:trPr>
        <w:tc>
          <w:tcPr>
            <w:tcW w:w="4395" w:type="dxa"/>
          </w:tcPr>
          <w:p w14:paraId="2DC81B7F" w14:textId="77777777" w:rsidR="004F2BEF" w:rsidRPr="00311EBF" w:rsidRDefault="004F2BEF" w:rsidP="00A34BA8">
            <w:pPr>
              <w:pStyle w:val="TAL"/>
              <w:rPr>
                <w:rFonts w:cs="Arial"/>
              </w:rPr>
            </w:pPr>
            <w:r>
              <w:rPr>
                <w:rFonts w:cs="Arial"/>
              </w:rPr>
              <w:t>DL PRS-RSRP</w:t>
            </w:r>
            <w:r>
              <w:rPr>
                <w:rFonts w:cs="Arial"/>
                <w:vertAlign w:val="superscript"/>
              </w:rPr>
              <w:t xml:space="preserve"> Note 2,4,5</w:t>
            </w:r>
          </w:p>
        </w:tc>
        <w:tc>
          <w:tcPr>
            <w:tcW w:w="992" w:type="dxa"/>
          </w:tcPr>
          <w:p w14:paraId="70D39B9E" w14:textId="77777777" w:rsidR="004F2BEF" w:rsidRPr="00241959" w:rsidRDefault="004F2BEF" w:rsidP="00A34BA8">
            <w:pPr>
              <w:pStyle w:val="TAC"/>
              <w:rPr>
                <w:rFonts w:cs="Arial"/>
              </w:rPr>
            </w:pPr>
            <w:r>
              <w:rPr>
                <w:rFonts w:cs="Arial"/>
              </w:rPr>
              <w:t>1</w:t>
            </w:r>
          </w:p>
        </w:tc>
        <w:tc>
          <w:tcPr>
            <w:tcW w:w="4094" w:type="dxa"/>
          </w:tcPr>
          <w:p w14:paraId="0105FD5B" w14:textId="77777777" w:rsidR="004F2BEF" w:rsidRPr="00241959" w:rsidRDefault="004F2BEF" w:rsidP="00A34BA8">
            <w:pPr>
              <w:pStyle w:val="TAL"/>
              <w:rPr>
                <w:rFonts w:cs="Arial"/>
              </w:rPr>
            </w:pPr>
            <w:r w:rsidRPr="00034875">
              <w:rPr>
                <w:rFonts w:cs="Arial"/>
              </w:rPr>
              <w:t xml:space="preserve">DL PRS-RSRP measurement reporting; 1 report capable of multiple </w:t>
            </w:r>
            <w:r>
              <w:rPr>
                <w:rFonts w:cs="Arial"/>
              </w:rPr>
              <w:t xml:space="preserve">(within the UE PRS measurement capability, </w:t>
            </w:r>
            <w:r w:rsidRPr="00D77FEB">
              <w:rPr>
                <w:rFonts w:cs="Arial"/>
                <w:i/>
                <w:iCs/>
              </w:rPr>
              <w:t>nr-DL-</w:t>
            </w:r>
            <w:r>
              <w:rPr>
                <w:rFonts w:cs="Arial"/>
                <w:i/>
                <w:iCs/>
              </w:rPr>
              <w:t>PRS</w:t>
            </w:r>
            <w:r w:rsidRPr="00D77FEB">
              <w:rPr>
                <w:rFonts w:cs="Arial"/>
                <w:i/>
                <w:iCs/>
              </w:rPr>
              <w:t>-</w:t>
            </w:r>
            <w:proofErr w:type="spellStart"/>
            <w:r w:rsidRPr="00D77FEB">
              <w:rPr>
                <w:rFonts w:cs="Arial"/>
                <w:i/>
                <w:iCs/>
              </w:rPr>
              <w:t>MeasCapability</w:t>
            </w:r>
            <w:proofErr w:type="spellEnd"/>
            <w:r>
              <w:rPr>
                <w:rFonts w:cs="Arial"/>
              </w:rPr>
              <w:t xml:space="preserve">, indicated via LPP [34] for AoD) </w:t>
            </w:r>
            <w:r w:rsidRPr="00034875">
              <w:rPr>
                <w:rFonts w:cs="Arial"/>
              </w:rPr>
              <w:t>DL PRS-RSRP measurements configured for DL-AoD. Only applicable for UE capable of reporting measurements for DL-AoD to LMF via LPP [</w:t>
            </w:r>
            <w:r>
              <w:rPr>
                <w:rFonts w:cs="Arial"/>
              </w:rPr>
              <w:t>34</w:t>
            </w:r>
            <w:r w:rsidRPr="00034875">
              <w:rPr>
                <w:rFonts w:cs="Arial"/>
              </w:rPr>
              <w:t>].</w:t>
            </w:r>
          </w:p>
        </w:tc>
      </w:tr>
      <w:tr w:rsidR="004F2BEF" w:rsidRPr="009C5807" w14:paraId="26799DB0" w14:textId="77777777" w:rsidTr="00A34BA8">
        <w:trPr>
          <w:cantSplit/>
          <w:jc w:val="center"/>
        </w:trPr>
        <w:tc>
          <w:tcPr>
            <w:tcW w:w="4395" w:type="dxa"/>
          </w:tcPr>
          <w:p w14:paraId="56AE9691" w14:textId="77777777" w:rsidR="004F2BEF" w:rsidRDefault="004F2BEF" w:rsidP="00A34BA8">
            <w:pPr>
              <w:pStyle w:val="TAL"/>
              <w:rPr>
                <w:rFonts w:cs="Arial"/>
                <w:vertAlign w:val="superscript"/>
              </w:rPr>
            </w:pPr>
            <w:r>
              <w:rPr>
                <w:rFonts w:cs="Arial"/>
              </w:rPr>
              <w:t>DL PRS-RSRP</w:t>
            </w:r>
            <w:r>
              <w:rPr>
                <w:rFonts w:eastAsia="SimSun" w:cs="Arial" w:hint="eastAsia"/>
                <w:lang w:val="en-US" w:eastAsia="zh-CN"/>
              </w:rPr>
              <w:t>P</w:t>
            </w:r>
            <w:r>
              <w:rPr>
                <w:rFonts w:cs="Arial"/>
                <w:vertAlign w:val="superscript"/>
              </w:rPr>
              <w:t xml:space="preserve"> Note 2,4,5</w:t>
            </w:r>
          </w:p>
          <w:p w14:paraId="02D311FF" w14:textId="77777777" w:rsidR="004F2BEF" w:rsidRDefault="004F2BEF" w:rsidP="00A34BA8">
            <w:pPr>
              <w:pStyle w:val="TAL"/>
              <w:rPr>
                <w:rFonts w:cs="Arial"/>
                <w:lang w:eastAsia="zh-CN"/>
              </w:rPr>
            </w:pPr>
          </w:p>
        </w:tc>
        <w:tc>
          <w:tcPr>
            <w:tcW w:w="992" w:type="dxa"/>
          </w:tcPr>
          <w:p w14:paraId="76660487" w14:textId="77777777" w:rsidR="004F2BEF" w:rsidRDefault="004F2BEF" w:rsidP="00A34BA8">
            <w:pPr>
              <w:pStyle w:val="TAC"/>
              <w:rPr>
                <w:rFonts w:cs="Arial"/>
                <w:lang w:eastAsia="zh-CN"/>
              </w:rPr>
            </w:pPr>
            <w:r>
              <w:rPr>
                <w:rFonts w:eastAsia="SimSun" w:cs="Arial" w:hint="eastAsia"/>
                <w:lang w:val="en-US" w:eastAsia="zh-CN"/>
              </w:rPr>
              <w:t>1</w:t>
            </w:r>
          </w:p>
        </w:tc>
        <w:tc>
          <w:tcPr>
            <w:tcW w:w="4094" w:type="dxa"/>
          </w:tcPr>
          <w:p w14:paraId="42C8A548" w14:textId="77777777" w:rsidR="004F2BEF" w:rsidRDefault="004F2BEF" w:rsidP="00A34BA8">
            <w:pPr>
              <w:pStyle w:val="TAL"/>
              <w:rPr>
                <w:rFonts w:cs="Arial"/>
              </w:rPr>
            </w:pPr>
            <w:r>
              <w:rPr>
                <w:rFonts w:cs="Arial"/>
              </w:rPr>
              <w:t>DL PRS-RSRP</w:t>
            </w:r>
            <w:r>
              <w:rPr>
                <w:rFonts w:eastAsia="SimSun" w:cs="Arial" w:hint="eastAsia"/>
                <w:lang w:val="en-US" w:eastAsia="zh-CN"/>
              </w:rPr>
              <w:t>P</w:t>
            </w:r>
            <w:r>
              <w:rPr>
                <w:rFonts w:cs="Arial"/>
              </w:rPr>
              <w:t xml:space="preserve"> measurement reporting; 1 report capable of multiple (within the UE PRS measurement capability, </w:t>
            </w:r>
            <w:r>
              <w:rPr>
                <w:rFonts w:cs="Arial"/>
                <w:i/>
                <w:iCs/>
              </w:rPr>
              <w:t>nr-DL-PRS-</w:t>
            </w:r>
            <w:proofErr w:type="spellStart"/>
            <w:r>
              <w:rPr>
                <w:rFonts w:cs="Arial"/>
                <w:i/>
                <w:iCs/>
              </w:rPr>
              <w:t>MeasCapability</w:t>
            </w:r>
            <w:proofErr w:type="spellEnd"/>
            <w:r>
              <w:rPr>
                <w:rFonts w:cs="Arial"/>
              </w:rPr>
              <w:t>, indicated via LPP [34] for AoD) DL PRS-RSRP</w:t>
            </w:r>
            <w:r>
              <w:rPr>
                <w:rFonts w:eastAsia="SimSun" w:cs="Arial" w:hint="eastAsia"/>
                <w:lang w:val="en-US" w:eastAsia="zh-CN"/>
              </w:rPr>
              <w:t>P</w:t>
            </w:r>
            <w:r>
              <w:rPr>
                <w:rFonts w:cs="Arial"/>
              </w:rPr>
              <w:t xml:space="preserve"> measurements configured for DL-AoD. Only applicable for UE capable of reporting measurements for DL-AoD to LMF via LPP [34].</w:t>
            </w:r>
          </w:p>
        </w:tc>
      </w:tr>
      <w:tr w:rsidR="004F2BEF" w:rsidRPr="009C5807" w14:paraId="7CCB22AE" w14:textId="77777777" w:rsidTr="00A34BA8">
        <w:trPr>
          <w:cantSplit/>
          <w:jc w:val="center"/>
        </w:trPr>
        <w:tc>
          <w:tcPr>
            <w:tcW w:w="4395" w:type="dxa"/>
          </w:tcPr>
          <w:p w14:paraId="22A33D4F" w14:textId="77777777" w:rsidR="004F2BEF" w:rsidRDefault="004F2BEF" w:rsidP="00A34BA8">
            <w:pPr>
              <w:pStyle w:val="TAL"/>
              <w:rPr>
                <w:rFonts w:cs="Arial"/>
              </w:rPr>
            </w:pPr>
            <w:r>
              <w:rPr>
                <w:rFonts w:cs="Arial" w:hint="eastAsia"/>
                <w:lang w:eastAsia="zh-CN"/>
              </w:rPr>
              <w:t>S</w:t>
            </w:r>
            <w:r>
              <w:rPr>
                <w:rFonts w:cs="Arial"/>
                <w:lang w:eastAsia="zh-CN"/>
              </w:rPr>
              <w:t>RS-RSRP</w:t>
            </w:r>
            <w:r w:rsidRPr="00311EBF">
              <w:rPr>
                <w:rFonts w:cs="Arial"/>
                <w:vertAlign w:val="superscript"/>
              </w:rPr>
              <w:t xml:space="preserve"> Note 2,3,4,5</w:t>
            </w:r>
          </w:p>
        </w:tc>
        <w:tc>
          <w:tcPr>
            <w:tcW w:w="992" w:type="dxa"/>
          </w:tcPr>
          <w:p w14:paraId="6B73C767" w14:textId="77777777" w:rsidR="004F2BEF" w:rsidRDefault="004F2BEF" w:rsidP="00A34BA8">
            <w:pPr>
              <w:pStyle w:val="TAC"/>
              <w:rPr>
                <w:rFonts w:cs="Arial"/>
              </w:rPr>
            </w:pPr>
            <w:r>
              <w:rPr>
                <w:rFonts w:cs="Arial" w:hint="eastAsia"/>
                <w:lang w:eastAsia="zh-CN"/>
              </w:rPr>
              <w:t>1</w:t>
            </w:r>
          </w:p>
        </w:tc>
        <w:tc>
          <w:tcPr>
            <w:tcW w:w="4094" w:type="dxa"/>
          </w:tcPr>
          <w:p w14:paraId="53B5B41A" w14:textId="77777777" w:rsidR="004F2BEF" w:rsidRDefault="004F2BEF" w:rsidP="00A34BA8">
            <w:pPr>
              <w:pStyle w:val="TAL"/>
              <w:rPr>
                <w:rFonts w:cs="Arial"/>
              </w:rPr>
            </w:pPr>
            <w:r>
              <w:rPr>
                <w:rFonts w:cs="Arial"/>
              </w:rPr>
              <w:t>SRS-RSRP</w:t>
            </w:r>
            <w:r w:rsidRPr="009C5807">
              <w:rPr>
                <w:rFonts w:cs="Arial"/>
              </w:rPr>
              <w:t xml:space="preserve"> measurement reporting </w:t>
            </w:r>
            <w:r>
              <w:rPr>
                <w:rFonts w:cs="Arial"/>
              </w:rPr>
              <w:t>for CLI</w:t>
            </w:r>
            <w:r w:rsidRPr="009C5807">
              <w:rPr>
                <w:rFonts w:cs="Arial"/>
              </w:rPr>
              <w:t xml:space="preserve">; 1 report capable of </w:t>
            </w:r>
            <w:r>
              <w:rPr>
                <w:rFonts w:cs="Arial"/>
              </w:rPr>
              <w:t xml:space="preserve">up to 32 SRS resources </w:t>
            </w:r>
            <w:r w:rsidRPr="009C5807">
              <w:rPr>
                <w:rFonts w:cs="Arial"/>
              </w:rPr>
              <w:t>measurements.</w:t>
            </w:r>
            <w:r>
              <w:rPr>
                <w:rFonts w:cs="Arial" w:hint="eastAsia"/>
                <w:lang w:eastAsia="zh-CN"/>
              </w:rPr>
              <w:t xml:space="preserve"> </w:t>
            </w:r>
            <w:r w:rsidRPr="009C5807">
              <w:rPr>
                <w:rFonts w:cs="Arial"/>
              </w:rPr>
              <w:t xml:space="preserve">Only applicable for UE </w:t>
            </w:r>
            <w:r>
              <w:rPr>
                <w:rFonts w:cs="Arial"/>
              </w:rPr>
              <w:t xml:space="preserve">supporting </w:t>
            </w:r>
            <w:r w:rsidRPr="004C4AD0">
              <w:rPr>
                <w:i/>
              </w:rPr>
              <w:t>cli</w:t>
            </w:r>
            <w:r w:rsidRPr="004C4AD0">
              <w:rPr>
                <w:rFonts w:eastAsia="Malgun Gothic"/>
                <w:i/>
                <w:lang w:eastAsia="ko-KR"/>
              </w:rPr>
              <w:t>-SRS-RSRP-Meas-r16</w:t>
            </w:r>
            <w:r w:rsidRPr="009C5807">
              <w:rPr>
                <w:rFonts w:cs="Arial"/>
              </w:rPr>
              <w:t>.</w:t>
            </w:r>
          </w:p>
        </w:tc>
      </w:tr>
      <w:tr w:rsidR="004F2BEF" w:rsidRPr="009C5807" w14:paraId="6DF7C157" w14:textId="77777777" w:rsidTr="00A34BA8">
        <w:trPr>
          <w:cantSplit/>
          <w:jc w:val="center"/>
        </w:trPr>
        <w:tc>
          <w:tcPr>
            <w:tcW w:w="4395" w:type="dxa"/>
          </w:tcPr>
          <w:p w14:paraId="17FE7A3B" w14:textId="77777777" w:rsidR="004F2BEF" w:rsidRDefault="004F2BEF" w:rsidP="00A34BA8">
            <w:pPr>
              <w:pStyle w:val="TAL"/>
              <w:rPr>
                <w:rFonts w:cs="Arial"/>
              </w:rPr>
            </w:pPr>
            <w:r>
              <w:rPr>
                <w:rFonts w:cs="Arial"/>
                <w:lang w:eastAsia="zh-CN"/>
              </w:rPr>
              <w:t>CLI-RSSI</w:t>
            </w:r>
            <w:r w:rsidRPr="00311EBF">
              <w:rPr>
                <w:rFonts w:cs="Arial"/>
                <w:vertAlign w:val="superscript"/>
              </w:rPr>
              <w:t xml:space="preserve"> Note 2,3,4,5</w:t>
            </w:r>
          </w:p>
        </w:tc>
        <w:tc>
          <w:tcPr>
            <w:tcW w:w="992" w:type="dxa"/>
          </w:tcPr>
          <w:p w14:paraId="18A3D711" w14:textId="77777777" w:rsidR="004F2BEF" w:rsidRDefault="004F2BEF" w:rsidP="00A34BA8">
            <w:pPr>
              <w:pStyle w:val="TAC"/>
              <w:rPr>
                <w:rFonts w:cs="Arial"/>
              </w:rPr>
            </w:pPr>
            <w:r>
              <w:rPr>
                <w:rFonts w:cs="Arial" w:hint="eastAsia"/>
                <w:lang w:eastAsia="zh-CN"/>
              </w:rPr>
              <w:t>1</w:t>
            </w:r>
          </w:p>
        </w:tc>
        <w:tc>
          <w:tcPr>
            <w:tcW w:w="4094" w:type="dxa"/>
          </w:tcPr>
          <w:p w14:paraId="607E7267" w14:textId="77777777" w:rsidR="004F2BEF" w:rsidRDefault="004F2BEF" w:rsidP="00A34BA8">
            <w:pPr>
              <w:pStyle w:val="TAL"/>
              <w:rPr>
                <w:rFonts w:cs="Arial"/>
              </w:rPr>
            </w:pPr>
            <w:r>
              <w:rPr>
                <w:rFonts w:cs="Arial"/>
              </w:rPr>
              <w:t>CLI-RSSI</w:t>
            </w:r>
            <w:r w:rsidRPr="009C5807">
              <w:rPr>
                <w:rFonts w:cs="Arial"/>
              </w:rPr>
              <w:t xml:space="preserve"> measurement reporting </w:t>
            </w:r>
            <w:r>
              <w:rPr>
                <w:rFonts w:cs="Arial"/>
              </w:rPr>
              <w:t>for CLI</w:t>
            </w:r>
            <w:r w:rsidRPr="009C5807">
              <w:rPr>
                <w:rFonts w:cs="Arial"/>
              </w:rPr>
              <w:t xml:space="preserve">; 1 report capable of </w:t>
            </w:r>
            <w:r>
              <w:rPr>
                <w:rFonts w:cs="Arial"/>
              </w:rPr>
              <w:t xml:space="preserve">up to 64 </w:t>
            </w:r>
            <w:proofErr w:type="spellStart"/>
            <w:r>
              <w:rPr>
                <w:rFonts w:cs="Arial"/>
              </w:rPr>
              <w:t>CLi</w:t>
            </w:r>
            <w:proofErr w:type="spellEnd"/>
            <w:r>
              <w:rPr>
                <w:rFonts w:cs="Arial"/>
              </w:rPr>
              <w:t xml:space="preserve">-RSSI resources </w:t>
            </w:r>
            <w:r w:rsidRPr="009C5807">
              <w:rPr>
                <w:rFonts w:cs="Arial"/>
              </w:rPr>
              <w:t>measurements.</w:t>
            </w:r>
            <w:r>
              <w:rPr>
                <w:rFonts w:cs="Arial" w:hint="eastAsia"/>
                <w:lang w:eastAsia="zh-CN"/>
              </w:rPr>
              <w:t xml:space="preserve"> </w:t>
            </w:r>
            <w:r w:rsidRPr="009C5807">
              <w:rPr>
                <w:rFonts w:cs="Arial"/>
              </w:rPr>
              <w:t xml:space="preserve">Only applicable for UE </w:t>
            </w:r>
            <w:r>
              <w:rPr>
                <w:rFonts w:cs="Arial"/>
              </w:rPr>
              <w:t xml:space="preserve">supporting </w:t>
            </w:r>
            <w:r w:rsidRPr="004C4AD0">
              <w:rPr>
                <w:i/>
              </w:rPr>
              <w:t>cli-RSSI-Meas-r16</w:t>
            </w:r>
            <w:r w:rsidRPr="009C5807">
              <w:rPr>
                <w:rFonts w:cs="Arial"/>
              </w:rPr>
              <w:t>.</w:t>
            </w:r>
          </w:p>
        </w:tc>
      </w:tr>
      <w:tr w:rsidR="004F2BEF" w:rsidRPr="00614AB9" w14:paraId="473046BB" w14:textId="77777777" w:rsidTr="00A34BA8">
        <w:trPr>
          <w:cantSplit/>
          <w:jc w:val="center"/>
        </w:trPr>
        <w:tc>
          <w:tcPr>
            <w:tcW w:w="9481" w:type="dxa"/>
            <w:gridSpan w:val="3"/>
          </w:tcPr>
          <w:p w14:paraId="54C12456" w14:textId="77777777" w:rsidR="004F2BEF" w:rsidRPr="009C5807" w:rsidRDefault="004F2BEF" w:rsidP="00A34BA8">
            <w:pPr>
              <w:pStyle w:val="TAN"/>
            </w:pPr>
            <w:r w:rsidRPr="009C5807">
              <w:t>NOTE 1:</w:t>
            </w:r>
            <w:r w:rsidRPr="009C5807">
              <w:tab/>
              <w:t xml:space="preserve">When the UE is configured with PSCell and </w:t>
            </w:r>
            <w:proofErr w:type="spellStart"/>
            <w:r w:rsidRPr="009C5807">
              <w:t>SCell</w:t>
            </w:r>
            <w:proofErr w:type="spellEnd"/>
            <w:r w:rsidRPr="009C5807">
              <w:t xml:space="preserve"> carrier frequencies, </w:t>
            </w:r>
            <w:proofErr w:type="spellStart"/>
            <w:r w:rsidRPr="009C5807">
              <w:rPr>
                <w:rFonts w:cs="v4.2.0"/>
              </w:rPr>
              <w:t>E</w:t>
            </w:r>
            <w:r w:rsidRPr="009C5807">
              <w:rPr>
                <w:rFonts w:cs="v4.2.0"/>
                <w:vertAlign w:val="subscript"/>
              </w:rPr>
              <w:t>cat</w:t>
            </w:r>
            <w:proofErr w:type="spellEnd"/>
            <w:r w:rsidRPr="009C5807">
              <w:t xml:space="preserve"> for Intra-frequency is applied per corresponding NR serving frequency.</w:t>
            </w:r>
          </w:p>
          <w:p w14:paraId="109BC924" w14:textId="77777777" w:rsidR="004F2BEF" w:rsidRPr="009C5807" w:rsidRDefault="004F2BEF" w:rsidP="00A34BA8">
            <w:pPr>
              <w:pStyle w:val="TAN"/>
            </w:pPr>
            <w:r w:rsidRPr="009C5807">
              <w:t>NOTE 2: Applicable for UE configured with SA NR operation mode.</w:t>
            </w:r>
          </w:p>
          <w:p w14:paraId="43803202" w14:textId="77777777" w:rsidR="004F2BEF" w:rsidRPr="009C5807" w:rsidRDefault="004F2BEF" w:rsidP="00A34BA8">
            <w:pPr>
              <w:pStyle w:val="TAN"/>
            </w:pPr>
            <w:r w:rsidRPr="009C5807">
              <w:t>NOTE 3: Applicable for UE configured with EN-DC operation mode.</w:t>
            </w:r>
          </w:p>
          <w:p w14:paraId="280B5EF4" w14:textId="77777777" w:rsidR="004F2BEF" w:rsidRPr="009C5807" w:rsidRDefault="004F2BEF" w:rsidP="00A34BA8">
            <w:pPr>
              <w:pStyle w:val="TAN"/>
            </w:pPr>
            <w:r w:rsidRPr="009C5807">
              <w:t>NOTE 4: Applicable for UE configured with NE-DC operation mode.</w:t>
            </w:r>
          </w:p>
          <w:p w14:paraId="57468384" w14:textId="77777777" w:rsidR="004F2BEF" w:rsidRPr="009C5807" w:rsidRDefault="004F2BEF" w:rsidP="00A34BA8">
            <w:pPr>
              <w:pStyle w:val="TAN"/>
            </w:pPr>
            <w:r w:rsidRPr="009C5807">
              <w:t>NOTE 5: Applicable for UE configured with NR-DC operation mode.</w:t>
            </w:r>
          </w:p>
        </w:tc>
      </w:tr>
    </w:tbl>
    <w:p w14:paraId="292C4E28" w14:textId="77777777" w:rsidR="004F2BEF" w:rsidRDefault="004F2BEF" w:rsidP="007B138B">
      <w:pPr>
        <w:rPr>
          <w:b/>
          <w:bCs/>
          <w:lang w:eastAsia="zh-CN"/>
        </w:rPr>
      </w:pPr>
    </w:p>
    <w:p w14:paraId="0C72D98C" w14:textId="3A855C22" w:rsidR="00864FAA" w:rsidRPr="00864FAA" w:rsidRDefault="00864FAA" w:rsidP="007B138B">
      <w:pPr>
        <w:rPr>
          <w:b/>
          <w:bCs/>
          <w:lang w:eastAsia="zh-CN"/>
        </w:rPr>
      </w:pPr>
      <w:r w:rsidRPr="00864FAA">
        <w:rPr>
          <w:b/>
          <w:bCs/>
          <w:lang w:eastAsia="zh-CN"/>
        </w:rPr>
        <w:fldChar w:fldCharType="begin"/>
      </w:r>
      <w:r w:rsidRPr="00864FAA">
        <w:rPr>
          <w:b/>
          <w:bCs/>
          <w:lang w:eastAsia="zh-CN"/>
        </w:rPr>
        <w:instrText xml:space="preserve"> REF _Ref179045084 \h </w:instrText>
      </w:r>
      <w:r>
        <w:rPr>
          <w:b/>
          <w:bCs/>
          <w:lang w:eastAsia="zh-CN"/>
        </w:rPr>
        <w:instrText xml:space="preserve"> \* MERGEFORMAT </w:instrText>
      </w:r>
      <w:r w:rsidRPr="00864FAA">
        <w:rPr>
          <w:b/>
          <w:bCs/>
          <w:lang w:eastAsia="zh-CN"/>
        </w:rPr>
      </w:r>
      <w:r w:rsidRPr="00864FAA">
        <w:rPr>
          <w:b/>
          <w:bCs/>
          <w:lang w:eastAsia="zh-CN"/>
        </w:rPr>
        <w:fldChar w:fldCharType="separate"/>
      </w:r>
      <w:r w:rsidRPr="006A306D">
        <w:rPr>
          <w:rFonts w:eastAsia="SimSun"/>
          <w:b/>
          <w:bCs/>
          <w:lang w:eastAsia="zh-CN"/>
        </w:rPr>
        <w:t xml:space="preserve">Proposal </w:t>
      </w:r>
      <w:r w:rsidRPr="00864FAA">
        <w:rPr>
          <w:rFonts w:eastAsia="SimSun"/>
          <w:b/>
          <w:bCs/>
          <w:noProof/>
          <w:lang w:eastAsia="zh-CN"/>
        </w:rPr>
        <w:t>2</w:t>
      </w:r>
      <w:r w:rsidRPr="006A306D">
        <w:rPr>
          <w:rFonts w:eastAsia="SimSun"/>
          <w:b/>
          <w:bCs/>
          <w:lang w:eastAsia="zh-CN"/>
        </w:rPr>
        <w:t>: new requirements for event triggered L1 measurement reporting shall be introduced in 9.14.3 and 9.15.3, respectively for intra-frequency and inter-frequency.</w:t>
      </w:r>
      <w:r w:rsidRPr="00864FAA">
        <w:rPr>
          <w:b/>
          <w:bCs/>
          <w:lang w:eastAsia="zh-CN"/>
        </w:rPr>
        <w:fldChar w:fldCharType="end"/>
      </w:r>
    </w:p>
    <w:p w14:paraId="1F785A85" w14:textId="5FF0FAEC" w:rsidR="00864FAA" w:rsidRPr="00864FAA" w:rsidRDefault="00864FAA" w:rsidP="007B138B">
      <w:pPr>
        <w:rPr>
          <w:b/>
          <w:bCs/>
          <w:lang w:eastAsia="zh-CN"/>
        </w:rPr>
      </w:pPr>
      <w:r w:rsidRPr="00864FAA">
        <w:rPr>
          <w:b/>
          <w:bCs/>
          <w:lang w:eastAsia="zh-CN"/>
        </w:rPr>
        <w:fldChar w:fldCharType="begin"/>
      </w:r>
      <w:r w:rsidRPr="00864FAA">
        <w:rPr>
          <w:b/>
          <w:bCs/>
          <w:lang w:eastAsia="zh-CN"/>
        </w:rPr>
        <w:instrText xml:space="preserve"> REF _Ref179045087 \h </w:instrText>
      </w:r>
      <w:r>
        <w:rPr>
          <w:b/>
          <w:bCs/>
          <w:lang w:eastAsia="zh-CN"/>
        </w:rPr>
        <w:instrText xml:space="preserve"> \* MERGEFORMAT </w:instrText>
      </w:r>
      <w:r w:rsidRPr="00864FAA">
        <w:rPr>
          <w:b/>
          <w:bCs/>
          <w:lang w:eastAsia="zh-CN"/>
        </w:rPr>
      </w:r>
      <w:r w:rsidRPr="00864FAA">
        <w:rPr>
          <w:b/>
          <w:bCs/>
          <w:lang w:eastAsia="zh-CN"/>
        </w:rPr>
        <w:fldChar w:fldCharType="separate"/>
      </w:r>
      <w:r w:rsidRPr="006A306D">
        <w:rPr>
          <w:rFonts w:eastAsia="SimSun"/>
          <w:b/>
          <w:bCs/>
          <w:lang w:eastAsia="zh-CN"/>
        </w:rPr>
        <w:t xml:space="preserve">Proposal </w:t>
      </w:r>
      <w:r w:rsidRPr="00864FAA">
        <w:rPr>
          <w:rFonts w:eastAsia="SimSun"/>
          <w:b/>
          <w:bCs/>
          <w:noProof/>
          <w:lang w:eastAsia="zh-CN"/>
        </w:rPr>
        <w:t>3</w:t>
      </w:r>
      <w:r w:rsidRPr="006A306D">
        <w:rPr>
          <w:rFonts w:eastAsia="SimSun"/>
          <w:b/>
          <w:bCs/>
          <w:lang w:eastAsia="zh-CN"/>
        </w:rPr>
        <w:t>: for SSB based L1 RSRP event triggered reporting, the reported L1-RSRP measurement result shall meet R18 LTM L1-RSRP accuracy requirements</w:t>
      </w:r>
      <w:r w:rsidRPr="00864FAA">
        <w:rPr>
          <w:b/>
          <w:bCs/>
          <w:lang w:eastAsia="zh-CN"/>
        </w:rPr>
        <w:fldChar w:fldCharType="end"/>
      </w:r>
    </w:p>
    <w:p w14:paraId="197F3EC5" w14:textId="3AD71E1B" w:rsidR="00864FAA" w:rsidRPr="00864FAA" w:rsidRDefault="00864FAA" w:rsidP="007B138B">
      <w:pPr>
        <w:rPr>
          <w:b/>
          <w:bCs/>
          <w:lang w:eastAsia="zh-CN"/>
        </w:rPr>
      </w:pPr>
      <w:r w:rsidRPr="00864FAA">
        <w:rPr>
          <w:b/>
          <w:bCs/>
          <w:lang w:eastAsia="zh-CN"/>
        </w:rPr>
        <w:lastRenderedPageBreak/>
        <w:fldChar w:fldCharType="begin"/>
      </w:r>
      <w:r w:rsidRPr="00864FAA">
        <w:rPr>
          <w:b/>
          <w:bCs/>
          <w:lang w:eastAsia="zh-CN"/>
        </w:rPr>
        <w:instrText xml:space="preserve"> REF _Ref179045090 \h </w:instrText>
      </w:r>
      <w:r>
        <w:rPr>
          <w:b/>
          <w:bCs/>
          <w:lang w:eastAsia="zh-CN"/>
        </w:rPr>
        <w:instrText xml:space="preserve"> \* MERGEFORMAT </w:instrText>
      </w:r>
      <w:r w:rsidRPr="00864FAA">
        <w:rPr>
          <w:b/>
          <w:bCs/>
          <w:lang w:eastAsia="zh-CN"/>
        </w:rPr>
      </w:r>
      <w:r w:rsidRPr="00864FAA">
        <w:rPr>
          <w:b/>
          <w:bCs/>
          <w:lang w:eastAsia="zh-CN"/>
        </w:rPr>
        <w:fldChar w:fldCharType="separate"/>
      </w:r>
      <w:r w:rsidRPr="006A306D">
        <w:rPr>
          <w:rFonts w:eastAsia="SimSun"/>
          <w:b/>
          <w:bCs/>
          <w:lang w:eastAsia="zh-CN"/>
        </w:rPr>
        <w:t xml:space="preserve">Proposal </w:t>
      </w:r>
      <w:r w:rsidRPr="00864FAA">
        <w:rPr>
          <w:rFonts w:eastAsia="SimSun"/>
          <w:b/>
          <w:bCs/>
          <w:noProof/>
          <w:lang w:eastAsia="zh-CN"/>
        </w:rPr>
        <w:t>4</w:t>
      </w:r>
      <w:r w:rsidRPr="006A306D">
        <w:rPr>
          <w:rFonts w:eastAsia="SimSun"/>
          <w:b/>
          <w:bCs/>
          <w:lang w:eastAsia="zh-CN"/>
        </w:rPr>
        <w:t>: for CSI-RS based L1-RSRP event triggered reporting, the reported L1-RSRP measurement result shall meet R19 CSI-RS based L1-RSRP accuracy requirements for LTM, which will be discussed under CSI-RS based L1-RSRP measurement agenda.</w:t>
      </w:r>
      <w:r w:rsidRPr="00864FAA">
        <w:rPr>
          <w:b/>
          <w:bCs/>
          <w:lang w:eastAsia="zh-CN"/>
        </w:rPr>
        <w:fldChar w:fldCharType="end"/>
      </w:r>
    </w:p>
    <w:p w14:paraId="0C8E1663" w14:textId="69AABAA3" w:rsidR="00864FAA" w:rsidRPr="00864FAA" w:rsidRDefault="00864FAA" w:rsidP="007B138B">
      <w:pPr>
        <w:rPr>
          <w:b/>
          <w:bCs/>
          <w:lang w:eastAsia="zh-CN"/>
        </w:rPr>
      </w:pPr>
      <w:r w:rsidRPr="00864FAA">
        <w:rPr>
          <w:b/>
          <w:bCs/>
          <w:lang w:eastAsia="zh-CN"/>
        </w:rPr>
        <w:fldChar w:fldCharType="begin"/>
      </w:r>
      <w:r w:rsidRPr="00864FAA">
        <w:rPr>
          <w:b/>
          <w:bCs/>
          <w:lang w:eastAsia="zh-CN"/>
        </w:rPr>
        <w:instrText xml:space="preserve"> REF _Ref179045092 \h </w:instrText>
      </w:r>
      <w:r>
        <w:rPr>
          <w:b/>
          <w:bCs/>
          <w:lang w:eastAsia="zh-CN"/>
        </w:rPr>
        <w:instrText xml:space="preserve"> \* MERGEFORMAT </w:instrText>
      </w:r>
      <w:r w:rsidRPr="00864FAA">
        <w:rPr>
          <w:b/>
          <w:bCs/>
          <w:lang w:eastAsia="zh-CN"/>
        </w:rPr>
      </w:r>
      <w:r w:rsidRPr="00864FAA">
        <w:rPr>
          <w:b/>
          <w:bCs/>
          <w:lang w:eastAsia="zh-CN"/>
        </w:rPr>
        <w:fldChar w:fldCharType="separate"/>
      </w:r>
      <w:r w:rsidRPr="006A306D">
        <w:rPr>
          <w:rFonts w:eastAsia="SimSun"/>
          <w:b/>
          <w:bCs/>
          <w:lang w:eastAsia="zh-CN"/>
        </w:rPr>
        <w:t xml:space="preserve">Proposal </w:t>
      </w:r>
      <w:r w:rsidRPr="00864FAA">
        <w:rPr>
          <w:rFonts w:eastAsia="SimSun"/>
          <w:b/>
          <w:bCs/>
          <w:noProof/>
          <w:lang w:eastAsia="zh-CN"/>
        </w:rPr>
        <w:t>5</w:t>
      </w:r>
      <w:r w:rsidRPr="006A306D">
        <w:rPr>
          <w:rFonts w:eastAsia="SimSun"/>
          <w:b/>
          <w:bCs/>
          <w:lang w:eastAsia="zh-CN"/>
        </w:rPr>
        <w:t>: RAN4 doesn’t need to discuss whether to consider cell level measurement result for event evaluation, since RAN2 already agreed to use beam level measurement only.</w:t>
      </w:r>
      <w:r w:rsidRPr="00864FAA">
        <w:rPr>
          <w:b/>
          <w:bCs/>
          <w:lang w:eastAsia="zh-CN"/>
        </w:rPr>
        <w:fldChar w:fldCharType="end"/>
      </w:r>
    </w:p>
    <w:p w14:paraId="2465E481" w14:textId="77777777" w:rsidR="004F2BEF" w:rsidRDefault="004F2BEF" w:rsidP="007B138B">
      <w:pPr>
        <w:rPr>
          <w:b/>
          <w:bCs/>
          <w:lang w:eastAsia="zh-CN"/>
        </w:rPr>
      </w:pPr>
      <w:r>
        <w:rPr>
          <w:b/>
          <w:bCs/>
          <w:lang w:eastAsia="zh-CN"/>
        </w:rPr>
        <w:fldChar w:fldCharType="begin"/>
      </w:r>
      <w:r>
        <w:rPr>
          <w:b/>
          <w:bCs/>
          <w:lang w:eastAsia="zh-CN"/>
        </w:rPr>
        <w:instrText xml:space="preserve"> REF _Ref179045102 \h </w:instrText>
      </w:r>
      <w:r>
        <w:rPr>
          <w:b/>
          <w:bCs/>
          <w:lang w:eastAsia="zh-CN"/>
        </w:rPr>
      </w:r>
      <w:r>
        <w:rPr>
          <w:b/>
          <w:bCs/>
          <w:lang w:eastAsia="zh-CN"/>
        </w:rPr>
        <w:fldChar w:fldCharType="separate"/>
      </w:r>
      <w:r w:rsidRPr="006A306D">
        <w:rPr>
          <w:rFonts w:eastAsia="SimSun"/>
          <w:b/>
          <w:lang w:eastAsia="zh-CN"/>
        </w:rPr>
        <w:t>Observation 1: it is premature to conclude that additional SSB based L1 measurement delay requirements are necessary. It highly depends on filtering design.</w:t>
      </w:r>
      <w:r>
        <w:rPr>
          <w:b/>
          <w:bCs/>
          <w:lang w:eastAsia="zh-CN"/>
        </w:rPr>
        <w:fldChar w:fldCharType="end"/>
      </w:r>
    </w:p>
    <w:p w14:paraId="738CCB20" w14:textId="1429D891" w:rsidR="00864FAA" w:rsidRPr="00864FAA" w:rsidRDefault="00864FAA" w:rsidP="007B138B">
      <w:pPr>
        <w:rPr>
          <w:b/>
          <w:bCs/>
          <w:lang w:eastAsia="zh-CN"/>
        </w:rPr>
      </w:pPr>
      <w:r w:rsidRPr="00864FAA">
        <w:rPr>
          <w:b/>
          <w:bCs/>
          <w:lang w:eastAsia="zh-CN"/>
        </w:rPr>
        <w:fldChar w:fldCharType="begin"/>
      </w:r>
      <w:r w:rsidRPr="00864FAA">
        <w:rPr>
          <w:b/>
          <w:bCs/>
          <w:lang w:eastAsia="zh-CN"/>
        </w:rPr>
        <w:instrText xml:space="preserve"> REF _Ref179045094 \h </w:instrText>
      </w:r>
      <w:r>
        <w:rPr>
          <w:b/>
          <w:bCs/>
          <w:lang w:eastAsia="zh-CN"/>
        </w:rPr>
        <w:instrText xml:space="preserve"> \* MERGEFORMAT </w:instrText>
      </w:r>
      <w:r w:rsidRPr="00864FAA">
        <w:rPr>
          <w:b/>
          <w:bCs/>
          <w:lang w:eastAsia="zh-CN"/>
        </w:rPr>
      </w:r>
      <w:r w:rsidRPr="00864FAA">
        <w:rPr>
          <w:b/>
          <w:bCs/>
          <w:lang w:eastAsia="zh-CN"/>
        </w:rPr>
        <w:fldChar w:fldCharType="separate"/>
      </w:r>
      <w:r w:rsidRPr="006A306D">
        <w:rPr>
          <w:rFonts w:eastAsia="SimSun"/>
          <w:b/>
          <w:bCs/>
          <w:lang w:eastAsia="zh-CN"/>
        </w:rPr>
        <w:t xml:space="preserve">Proposal </w:t>
      </w:r>
      <w:r w:rsidRPr="00864FAA">
        <w:rPr>
          <w:rFonts w:eastAsia="SimSun"/>
          <w:b/>
          <w:bCs/>
          <w:noProof/>
          <w:lang w:eastAsia="zh-CN"/>
        </w:rPr>
        <w:t>6</w:t>
      </w:r>
      <w:r w:rsidRPr="006A306D">
        <w:rPr>
          <w:rFonts w:eastAsia="SimSun"/>
          <w:b/>
          <w:bCs/>
          <w:lang w:eastAsia="zh-CN"/>
        </w:rPr>
        <w:t>: in event triggered L1 reporting requirements, RAN4 needs to define a starting point and reporting delay.</w:t>
      </w:r>
      <w:r w:rsidRPr="00864FAA">
        <w:rPr>
          <w:b/>
          <w:bCs/>
          <w:lang w:eastAsia="zh-CN"/>
        </w:rPr>
        <w:fldChar w:fldCharType="end"/>
      </w:r>
    </w:p>
    <w:p w14:paraId="36A68EB0" w14:textId="4BB21B07" w:rsidR="00864FAA" w:rsidRPr="00864FAA" w:rsidRDefault="00864FAA" w:rsidP="007B138B">
      <w:pPr>
        <w:rPr>
          <w:b/>
          <w:bCs/>
          <w:lang w:eastAsia="zh-CN"/>
        </w:rPr>
      </w:pPr>
      <w:r w:rsidRPr="00864FAA">
        <w:rPr>
          <w:b/>
          <w:bCs/>
          <w:lang w:eastAsia="zh-CN"/>
        </w:rPr>
        <w:fldChar w:fldCharType="begin"/>
      </w:r>
      <w:r w:rsidRPr="00864FAA">
        <w:rPr>
          <w:b/>
          <w:bCs/>
          <w:lang w:eastAsia="zh-CN"/>
        </w:rPr>
        <w:instrText xml:space="preserve"> REF _Ref179045096 \h </w:instrText>
      </w:r>
      <w:r>
        <w:rPr>
          <w:b/>
          <w:bCs/>
          <w:lang w:eastAsia="zh-CN"/>
        </w:rPr>
        <w:instrText xml:space="preserve"> \* MERGEFORMAT </w:instrText>
      </w:r>
      <w:r w:rsidRPr="00864FAA">
        <w:rPr>
          <w:b/>
          <w:bCs/>
          <w:lang w:eastAsia="zh-CN"/>
        </w:rPr>
      </w:r>
      <w:r w:rsidRPr="00864FAA">
        <w:rPr>
          <w:b/>
          <w:bCs/>
          <w:lang w:eastAsia="zh-CN"/>
        </w:rPr>
        <w:fldChar w:fldCharType="separate"/>
      </w:r>
      <w:r w:rsidRPr="006A306D">
        <w:rPr>
          <w:rFonts w:eastAsia="SimSun"/>
          <w:b/>
          <w:bCs/>
          <w:lang w:eastAsia="zh-CN"/>
        </w:rPr>
        <w:t xml:space="preserve">Proposal </w:t>
      </w:r>
      <w:r w:rsidRPr="00864FAA">
        <w:rPr>
          <w:rFonts w:eastAsia="SimSun"/>
          <w:b/>
          <w:bCs/>
          <w:noProof/>
          <w:lang w:eastAsia="zh-CN"/>
        </w:rPr>
        <w:t>7</w:t>
      </w:r>
      <w:r w:rsidRPr="006A306D">
        <w:rPr>
          <w:rFonts w:eastAsia="SimSun"/>
          <w:b/>
          <w:bCs/>
          <w:lang w:eastAsia="zh-CN"/>
        </w:rPr>
        <w:t xml:space="preserve">: starting point in event triggered L1 reporting requirements is the time </w:t>
      </w:r>
      <w:r w:rsidRPr="006A306D">
        <w:rPr>
          <w:rFonts w:eastAsia="SimSun"/>
          <w:b/>
          <w:bCs/>
          <w:lang w:val="en-US" w:eastAsia="zh-CN"/>
        </w:rPr>
        <w:t>when a condition exists at the UE which will trigger the reporting. Reporting delay is defined as one L1-RSRP measurement period on target cell.</w:t>
      </w:r>
      <w:r w:rsidRPr="00864FAA">
        <w:rPr>
          <w:b/>
          <w:bCs/>
          <w:lang w:eastAsia="zh-CN"/>
        </w:rPr>
        <w:fldChar w:fldCharType="end"/>
      </w:r>
    </w:p>
    <w:p w14:paraId="79E10FA7" w14:textId="0AC3C7D1" w:rsidR="00864FAA" w:rsidRPr="00864FAA" w:rsidRDefault="00864FAA" w:rsidP="007B138B">
      <w:pPr>
        <w:rPr>
          <w:b/>
          <w:bCs/>
          <w:lang w:eastAsia="zh-CN"/>
        </w:rPr>
      </w:pPr>
      <w:r w:rsidRPr="00864FAA">
        <w:rPr>
          <w:b/>
          <w:bCs/>
          <w:lang w:eastAsia="zh-CN"/>
        </w:rPr>
        <w:fldChar w:fldCharType="begin"/>
      </w:r>
      <w:r w:rsidRPr="00864FAA">
        <w:rPr>
          <w:b/>
          <w:bCs/>
          <w:lang w:eastAsia="zh-CN"/>
        </w:rPr>
        <w:instrText xml:space="preserve"> REF _Ref179144547 \h </w:instrText>
      </w:r>
      <w:r>
        <w:rPr>
          <w:b/>
          <w:bCs/>
          <w:lang w:eastAsia="zh-CN"/>
        </w:rPr>
        <w:instrText xml:space="preserve"> \* MERGEFORMAT </w:instrText>
      </w:r>
      <w:r w:rsidRPr="00864FAA">
        <w:rPr>
          <w:b/>
          <w:bCs/>
          <w:lang w:eastAsia="zh-CN"/>
        </w:rPr>
      </w:r>
      <w:r w:rsidRPr="00864FAA">
        <w:rPr>
          <w:b/>
          <w:bCs/>
          <w:lang w:eastAsia="zh-CN"/>
        </w:rPr>
        <w:fldChar w:fldCharType="separate"/>
      </w:r>
      <w:r w:rsidRPr="00864FAA">
        <w:rPr>
          <w:b/>
          <w:bCs/>
        </w:rPr>
        <w:t xml:space="preserve">Proposal </w:t>
      </w:r>
      <w:r w:rsidRPr="00864FAA">
        <w:rPr>
          <w:b/>
          <w:bCs/>
          <w:noProof/>
        </w:rPr>
        <w:t>8</w:t>
      </w:r>
      <w:r w:rsidRPr="00864FAA">
        <w:rPr>
          <w:rFonts w:eastAsia="SimSun"/>
          <w:b/>
          <w:bCs/>
          <w:lang w:eastAsia="zh-CN"/>
        </w:rPr>
        <w:t>: It is proposed to consider SSB based L3 measurement as the pre-requisite condition to determine the target cells for CSI-RS based L1-RSRP measurement.</w:t>
      </w:r>
      <w:r w:rsidRPr="00864FAA">
        <w:rPr>
          <w:b/>
          <w:bCs/>
          <w:lang w:eastAsia="zh-CN"/>
        </w:rPr>
        <w:fldChar w:fldCharType="end"/>
      </w:r>
    </w:p>
    <w:p w14:paraId="31743631" w14:textId="13D56276" w:rsidR="00864FAA" w:rsidRPr="00864FAA" w:rsidRDefault="00864FAA" w:rsidP="007B138B">
      <w:pPr>
        <w:rPr>
          <w:b/>
          <w:bCs/>
          <w:lang w:eastAsia="zh-CN"/>
        </w:rPr>
      </w:pPr>
      <w:r w:rsidRPr="00864FAA">
        <w:rPr>
          <w:b/>
          <w:bCs/>
          <w:lang w:eastAsia="zh-CN"/>
        </w:rPr>
        <w:fldChar w:fldCharType="begin"/>
      </w:r>
      <w:r w:rsidRPr="00864FAA">
        <w:rPr>
          <w:b/>
          <w:bCs/>
          <w:lang w:eastAsia="zh-CN"/>
        </w:rPr>
        <w:instrText xml:space="preserve"> REF _Ref179144549 \h </w:instrText>
      </w:r>
      <w:r>
        <w:rPr>
          <w:b/>
          <w:bCs/>
          <w:lang w:eastAsia="zh-CN"/>
        </w:rPr>
        <w:instrText xml:space="preserve"> \* MERGEFORMAT </w:instrText>
      </w:r>
      <w:r w:rsidRPr="00864FAA">
        <w:rPr>
          <w:b/>
          <w:bCs/>
          <w:lang w:eastAsia="zh-CN"/>
        </w:rPr>
      </w:r>
      <w:r w:rsidRPr="00864FAA">
        <w:rPr>
          <w:b/>
          <w:bCs/>
          <w:lang w:eastAsia="zh-CN"/>
        </w:rPr>
        <w:fldChar w:fldCharType="separate"/>
      </w:r>
      <w:r w:rsidRPr="00864FAA">
        <w:rPr>
          <w:b/>
          <w:bCs/>
        </w:rPr>
        <w:t xml:space="preserve">Proposal </w:t>
      </w:r>
      <w:r w:rsidRPr="00864FAA">
        <w:rPr>
          <w:b/>
          <w:bCs/>
          <w:noProof/>
        </w:rPr>
        <w:t>9</w:t>
      </w:r>
      <w:r w:rsidRPr="00864FAA">
        <w:rPr>
          <w:b/>
          <w:bCs/>
          <w:lang w:eastAsia="zh-CN"/>
        </w:rPr>
        <w:t xml:space="preserve">: it is proposed to follow intra-frequency/inter-frequency definition for CSI-RS based L3 measurement, e.g. </w:t>
      </w:r>
      <w:r w:rsidRPr="00864FAA">
        <w:rPr>
          <w:rFonts w:eastAsiaTheme="minorEastAsia"/>
          <w:b/>
          <w:bCs/>
          <w:lang w:eastAsia="zh-CN"/>
        </w:rPr>
        <w:t>a</w:t>
      </w:r>
      <w:r w:rsidRPr="00864FAA">
        <w:rPr>
          <w:b/>
          <w:bCs/>
        </w:rPr>
        <w:t xml:space="preserve"> measurement is defined as a CSI-RS based intra-frequency L1 measurement provided that:</w:t>
      </w:r>
      <w:r w:rsidRPr="00864FAA">
        <w:rPr>
          <w:b/>
          <w:bCs/>
          <w:lang w:eastAsia="zh-CN"/>
        </w:rPr>
        <w:fldChar w:fldCharType="end"/>
      </w:r>
    </w:p>
    <w:p w14:paraId="34EA7E4D" w14:textId="77777777" w:rsidR="00864FAA" w:rsidRPr="00864FAA" w:rsidRDefault="00864FAA" w:rsidP="00864FAA">
      <w:pPr>
        <w:pStyle w:val="B1"/>
        <w:rPr>
          <w:b/>
          <w:bCs/>
          <w:lang w:val="en-US" w:eastAsia="ja-JP" w:bidi="hi-IN"/>
        </w:rPr>
      </w:pPr>
      <w:r w:rsidRPr="00864FAA">
        <w:rPr>
          <w:b/>
          <w:bCs/>
          <w:lang w:eastAsia="ja-JP" w:bidi="hi-IN"/>
        </w:rPr>
        <w:t>-</w:t>
      </w:r>
      <w:r w:rsidRPr="00864FAA">
        <w:rPr>
          <w:b/>
          <w:bCs/>
          <w:lang w:eastAsia="ja-JP" w:bidi="hi-IN"/>
        </w:rPr>
        <w:tab/>
        <w:t xml:space="preserve">the SCS of the CSI-RS resource of the neighbour cell configured for measurement is the same as </w:t>
      </w:r>
      <w:r w:rsidRPr="00864FAA">
        <w:rPr>
          <w:rFonts w:hint="eastAsia"/>
          <w:b/>
          <w:bCs/>
          <w:lang w:eastAsia="zh-CN" w:bidi="hi-IN"/>
        </w:rPr>
        <w:t xml:space="preserve">the </w:t>
      </w:r>
      <w:r w:rsidRPr="00864FAA">
        <w:rPr>
          <w:b/>
          <w:bCs/>
          <w:lang w:eastAsia="ja-JP" w:bidi="hi-IN"/>
        </w:rPr>
        <w:t>SCS of the CSI-RS resource on the serving cell indicated for measurement, and</w:t>
      </w:r>
    </w:p>
    <w:p w14:paraId="22FC0E9E" w14:textId="77777777" w:rsidR="00864FAA" w:rsidRPr="00864FAA" w:rsidRDefault="00864FAA" w:rsidP="00864FAA">
      <w:pPr>
        <w:pStyle w:val="B1"/>
        <w:rPr>
          <w:b/>
          <w:bCs/>
          <w:lang w:val="en-US" w:eastAsia="zh-CN" w:bidi="hi-IN"/>
        </w:rPr>
      </w:pPr>
      <w:r w:rsidRPr="00864FAA">
        <w:rPr>
          <w:b/>
          <w:bCs/>
          <w:lang w:val="en-US" w:eastAsia="ja-JP" w:bidi="hi-IN"/>
        </w:rPr>
        <w:t>-</w:t>
      </w:r>
      <w:r w:rsidRPr="00864FAA">
        <w:rPr>
          <w:b/>
          <w:bCs/>
          <w:lang w:val="en-US" w:eastAsia="ja-JP" w:bidi="hi-IN"/>
        </w:rPr>
        <w:tab/>
        <w:t xml:space="preserve">the CP type of the CSI-RS </w:t>
      </w:r>
      <w:r w:rsidRPr="00864FAA">
        <w:rPr>
          <w:b/>
          <w:bCs/>
          <w:lang w:eastAsia="ja-JP" w:bidi="hi-IN"/>
        </w:rPr>
        <w:t>resource</w:t>
      </w:r>
      <w:r w:rsidRPr="00864FAA">
        <w:rPr>
          <w:b/>
          <w:bCs/>
          <w:lang w:val="en-US" w:eastAsia="ja-JP" w:bidi="hi-IN"/>
        </w:rPr>
        <w:t xml:space="preserve"> of </w:t>
      </w:r>
      <w:r w:rsidRPr="00864FAA">
        <w:rPr>
          <w:b/>
          <w:bCs/>
          <w:lang w:eastAsia="ja-JP" w:bidi="hi-IN"/>
        </w:rPr>
        <w:t xml:space="preserve">neighbour </w:t>
      </w:r>
      <w:r w:rsidRPr="00864FAA">
        <w:rPr>
          <w:b/>
          <w:bCs/>
          <w:lang w:val="en-US" w:eastAsia="ja-JP" w:bidi="hi-IN"/>
        </w:rPr>
        <w:t>cell</w:t>
      </w:r>
      <w:r w:rsidRPr="00864FAA">
        <w:rPr>
          <w:b/>
          <w:bCs/>
          <w:lang w:eastAsia="ja-JP" w:bidi="hi-IN"/>
        </w:rPr>
        <w:t xml:space="preserve"> configured for measurement</w:t>
      </w:r>
      <w:r w:rsidRPr="00864FAA">
        <w:rPr>
          <w:b/>
          <w:bCs/>
          <w:lang w:val="en-US" w:eastAsia="ja-JP" w:bidi="hi-IN"/>
        </w:rPr>
        <w:t xml:space="preserve"> </w:t>
      </w:r>
      <w:r w:rsidRPr="00864FAA">
        <w:rPr>
          <w:rFonts w:hint="eastAsia"/>
          <w:b/>
          <w:bCs/>
          <w:lang w:val="en-US" w:eastAsia="zh-CN" w:bidi="hi-IN"/>
        </w:rPr>
        <w:t xml:space="preserve">is the same as the CP type of </w:t>
      </w:r>
      <w:r w:rsidRPr="00864FAA">
        <w:rPr>
          <w:b/>
          <w:bCs/>
          <w:lang w:val="en-US" w:eastAsia="zh-CN" w:bidi="hi-IN"/>
        </w:rPr>
        <w:t xml:space="preserve">the </w:t>
      </w:r>
      <w:r w:rsidRPr="00864FAA">
        <w:rPr>
          <w:rFonts w:hint="eastAsia"/>
          <w:b/>
          <w:bCs/>
          <w:lang w:val="en-US" w:eastAsia="zh-CN" w:bidi="hi-IN"/>
        </w:rPr>
        <w:t xml:space="preserve">CSI-RS resource </w:t>
      </w:r>
      <w:r w:rsidRPr="00864FAA">
        <w:rPr>
          <w:b/>
          <w:bCs/>
          <w:lang w:val="en-US" w:eastAsia="zh-CN" w:bidi="hi-IN"/>
        </w:rPr>
        <w:t>of</w:t>
      </w:r>
      <w:r w:rsidRPr="00864FAA">
        <w:rPr>
          <w:b/>
          <w:bCs/>
          <w:lang w:val="en-US" w:eastAsia="ja-JP" w:bidi="hi-IN"/>
        </w:rPr>
        <w:t xml:space="preserve"> </w:t>
      </w:r>
      <w:r w:rsidRPr="00864FAA">
        <w:rPr>
          <w:rFonts w:hint="eastAsia"/>
          <w:b/>
          <w:bCs/>
          <w:lang w:val="en-US" w:eastAsia="zh-CN" w:bidi="hi-IN"/>
        </w:rPr>
        <w:t>the serving</w:t>
      </w:r>
      <w:r w:rsidRPr="00864FAA">
        <w:rPr>
          <w:b/>
          <w:bCs/>
          <w:lang w:val="en-US" w:eastAsia="ja-JP" w:bidi="hi-IN"/>
        </w:rPr>
        <w:t xml:space="preserve"> cell</w:t>
      </w:r>
      <w:r w:rsidRPr="00864FAA">
        <w:rPr>
          <w:b/>
          <w:bCs/>
          <w:lang w:eastAsia="ja-JP" w:bidi="hi-IN"/>
        </w:rPr>
        <w:t xml:space="preserve"> indicated for measurement</w:t>
      </w:r>
      <w:r w:rsidRPr="00864FAA">
        <w:rPr>
          <w:b/>
          <w:bCs/>
          <w:lang w:val="en-US" w:eastAsia="ja-JP" w:bidi="hi-IN"/>
        </w:rPr>
        <w:t>, and</w:t>
      </w:r>
    </w:p>
    <w:p w14:paraId="3AC9882F" w14:textId="77777777" w:rsidR="00864FAA" w:rsidRPr="00864FAA" w:rsidRDefault="00864FAA" w:rsidP="00864FAA">
      <w:pPr>
        <w:pStyle w:val="B20"/>
        <w:rPr>
          <w:b/>
          <w:bCs/>
          <w:lang w:val="en-US" w:eastAsia="ja-JP" w:bidi="hi-IN"/>
        </w:rPr>
      </w:pPr>
      <w:r w:rsidRPr="00864FAA">
        <w:rPr>
          <w:b/>
          <w:bCs/>
          <w:lang w:val="en-US" w:eastAsia="ja-JP" w:bidi="hi-IN"/>
        </w:rPr>
        <w:t>-</w:t>
      </w:r>
      <w:r w:rsidRPr="00864FAA">
        <w:rPr>
          <w:b/>
          <w:bCs/>
          <w:lang w:val="en-US" w:eastAsia="ja-JP" w:bidi="hi-IN"/>
        </w:rPr>
        <w:tab/>
        <w:t>It is applied for SCS = 60KHz</w:t>
      </w:r>
    </w:p>
    <w:p w14:paraId="607A432C" w14:textId="77777777" w:rsidR="00864FAA" w:rsidRPr="00864FAA" w:rsidRDefault="00864FAA" w:rsidP="00864FAA">
      <w:pPr>
        <w:pStyle w:val="B1"/>
        <w:rPr>
          <w:b/>
          <w:bCs/>
          <w:lang w:val="en-US" w:eastAsia="ja-JP" w:bidi="hi-IN"/>
        </w:rPr>
      </w:pPr>
      <w:r w:rsidRPr="00864FAA">
        <w:rPr>
          <w:b/>
          <w:bCs/>
          <w:lang w:eastAsia="ja-JP" w:bidi="hi-IN"/>
        </w:rPr>
        <w:t>-</w:t>
      </w:r>
      <w:r w:rsidRPr="00864FAA">
        <w:rPr>
          <w:b/>
          <w:bCs/>
          <w:lang w:eastAsia="ja-JP" w:bidi="hi-IN"/>
        </w:rPr>
        <w:tab/>
        <w:t xml:space="preserve">the centre frequency of the CSI-RS resource of the neighbour cell configured for measurement is the same as </w:t>
      </w:r>
      <w:r w:rsidRPr="00864FAA">
        <w:rPr>
          <w:rFonts w:hint="eastAsia"/>
          <w:b/>
          <w:bCs/>
          <w:lang w:eastAsia="zh-CN" w:bidi="hi-IN"/>
        </w:rPr>
        <w:t xml:space="preserve">the </w:t>
      </w:r>
      <w:r w:rsidRPr="00864FAA">
        <w:rPr>
          <w:b/>
          <w:bCs/>
          <w:lang w:eastAsia="ja-JP" w:bidi="hi-IN"/>
        </w:rPr>
        <w:t>centre frequency of the CSI-RS resource of the serving cell indicated for measurement</w:t>
      </w:r>
    </w:p>
    <w:p w14:paraId="5B0FF243" w14:textId="7C2F11EB" w:rsidR="00864FAA" w:rsidRPr="00864FAA" w:rsidRDefault="00864FAA" w:rsidP="007B138B">
      <w:pPr>
        <w:rPr>
          <w:b/>
          <w:bCs/>
          <w:lang w:eastAsia="zh-CN"/>
        </w:rPr>
      </w:pPr>
      <w:r w:rsidRPr="00864FAA">
        <w:rPr>
          <w:b/>
          <w:bCs/>
          <w:lang w:eastAsia="zh-CN"/>
        </w:rPr>
        <w:fldChar w:fldCharType="begin"/>
      </w:r>
      <w:r w:rsidRPr="00864FAA">
        <w:rPr>
          <w:b/>
          <w:bCs/>
          <w:lang w:eastAsia="zh-CN"/>
        </w:rPr>
        <w:instrText xml:space="preserve"> REF _Ref179144563 \h </w:instrText>
      </w:r>
      <w:r>
        <w:rPr>
          <w:b/>
          <w:bCs/>
          <w:lang w:eastAsia="zh-CN"/>
        </w:rPr>
        <w:instrText xml:space="preserve"> \* MERGEFORMAT </w:instrText>
      </w:r>
      <w:r w:rsidRPr="00864FAA">
        <w:rPr>
          <w:b/>
          <w:bCs/>
          <w:lang w:eastAsia="zh-CN"/>
        </w:rPr>
      </w:r>
      <w:r w:rsidRPr="00864FAA">
        <w:rPr>
          <w:b/>
          <w:bCs/>
          <w:lang w:eastAsia="zh-CN"/>
        </w:rPr>
        <w:fldChar w:fldCharType="separate"/>
      </w:r>
      <w:r w:rsidRPr="00864FAA">
        <w:rPr>
          <w:b/>
          <w:bCs/>
        </w:rPr>
        <w:t>Proposal 10: It is proposed to only consider FR1 and FR2-1 for CSI-RS based LTM and L1-RSRP measurement.</w:t>
      </w:r>
      <w:r w:rsidRPr="00864FAA">
        <w:rPr>
          <w:b/>
          <w:bCs/>
          <w:lang w:eastAsia="zh-CN"/>
        </w:rPr>
        <w:fldChar w:fldCharType="end"/>
      </w:r>
    </w:p>
    <w:p w14:paraId="6BA5187B" w14:textId="34CF6865" w:rsidR="00864FAA" w:rsidRPr="00864FAA" w:rsidRDefault="00864FAA" w:rsidP="007B138B">
      <w:pPr>
        <w:rPr>
          <w:b/>
          <w:bCs/>
          <w:lang w:eastAsia="zh-CN"/>
        </w:rPr>
      </w:pPr>
      <w:r w:rsidRPr="00864FAA">
        <w:rPr>
          <w:b/>
          <w:bCs/>
          <w:lang w:eastAsia="zh-CN"/>
        </w:rPr>
        <w:fldChar w:fldCharType="begin"/>
      </w:r>
      <w:r w:rsidRPr="00864FAA">
        <w:rPr>
          <w:b/>
          <w:bCs/>
          <w:lang w:eastAsia="zh-CN"/>
        </w:rPr>
        <w:instrText xml:space="preserve"> REF _Ref179144566 \h </w:instrText>
      </w:r>
      <w:r>
        <w:rPr>
          <w:b/>
          <w:bCs/>
          <w:lang w:eastAsia="zh-CN"/>
        </w:rPr>
        <w:instrText xml:space="preserve"> \* MERGEFORMAT </w:instrText>
      </w:r>
      <w:r w:rsidRPr="00864FAA">
        <w:rPr>
          <w:b/>
          <w:bCs/>
          <w:lang w:eastAsia="zh-CN"/>
        </w:rPr>
      </w:r>
      <w:r w:rsidRPr="00864FAA">
        <w:rPr>
          <w:b/>
          <w:bCs/>
          <w:lang w:eastAsia="zh-CN"/>
        </w:rPr>
        <w:fldChar w:fldCharType="separate"/>
      </w:r>
      <w:r w:rsidRPr="00864FAA">
        <w:rPr>
          <w:b/>
          <w:bCs/>
        </w:rPr>
        <w:t xml:space="preserve">Proposal 11: It is proposed to </w:t>
      </w:r>
      <w:r w:rsidRPr="00864FAA">
        <w:rPr>
          <w:rFonts w:hint="eastAsia"/>
          <w:b/>
          <w:bCs/>
        </w:rPr>
        <w:t xml:space="preserve">prioritize </w:t>
      </w:r>
      <w:r w:rsidRPr="00864FAA">
        <w:rPr>
          <w:b/>
          <w:bCs/>
        </w:rPr>
        <w:t>intra-frequency measurement without GAP, inter-frequency measurement with GAP for CSI-RS based L1 measurement.</w:t>
      </w:r>
      <w:r w:rsidRPr="00864FAA">
        <w:rPr>
          <w:b/>
          <w:bCs/>
          <w:lang w:eastAsia="zh-CN"/>
        </w:rPr>
        <w:fldChar w:fldCharType="end"/>
      </w:r>
    </w:p>
    <w:p w14:paraId="250B41C7" w14:textId="13E4C67B" w:rsidR="00864FAA" w:rsidRPr="00864FAA" w:rsidRDefault="00864FAA" w:rsidP="007B138B">
      <w:pPr>
        <w:rPr>
          <w:b/>
          <w:bCs/>
          <w:lang w:eastAsia="zh-CN"/>
        </w:rPr>
      </w:pPr>
      <w:r w:rsidRPr="00864FAA">
        <w:rPr>
          <w:b/>
          <w:bCs/>
          <w:lang w:eastAsia="zh-CN"/>
        </w:rPr>
        <w:fldChar w:fldCharType="begin"/>
      </w:r>
      <w:r w:rsidRPr="00864FAA">
        <w:rPr>
          <w:b/>
          <w:bCs/>
          <w:lang w:eastAsia="zh-CN"/>
        </w:rPr>
        <w:instrText xml:space="preserve"> REF _Ref179144568 \h </w:instrText>
      </w:r>
      <w:r>
        <w:rPr>
          <w:b/>
          <w:bCs/>
          <w:lang w:eastAsia="zh-CN"/>
        </w:rPr>
        <w:instrText xml:space="preserve"> \* MERGEFORMAT </w:instrText>
      </w:r>
      <w:r w:rsidRPr="00864FAA">
        <w:rPr>
          <w:b/>
          <w:bCs/>
          <w:lang w:eastAsia="zh-CN"/>
        </w:rPr>
      </w:r>
      <w:r w:rsidRPr="00864FAA">
        <w:rPr>
          <w:b/>
          <w:bCs/>
          <w:lang w:eastAsia="zh-CN"/>
        </w:rPr>
        <w:fldChar w:fldCharType="separate"/>
      </w:r>
      <w:r w:rsidRPr="00864FAA">
        <w:rPr>
          <w:b/>
          <w:bCs/>
        </w:rPr>
        <w:t>Proposal 12: RAN4 focus on CSI-RS based L1-RSRP measurement and FFS on L1-SINR measurement.</w:t>
      </w:r>
      <w:r w:rsidRPr="00864FAA">
        <w:rPr>
          <w:b/>
          <w:bCs/>
          <w:lang w:eastAsia="zh-CN"/>
        </w:rPr>
        <w:fldChar w:fldCharType="end"/>
      </w:r>
    </w:p>
    <w:p w14:paraId="06C233B4" w14:textId="4A9F23B7" w:rsidR="00864FAA" w:rsidRPr="00864FAA" w:rsidRDefault="00864FAA" w:rsidP="007B138B">
      <w:pPr>
        <w:rPr>
          <w:b/>
          <w:bCs/>
          <w:lang w:eastAsia="zh-CN"/>
        </w:rPr>
      </w:pPr>
      <w:r w:rsidRPr="00864FAA">
        <w:rPr>
          <w:b/>
          <w:bCs/>
          <w:lang w:eastAsia="zh-CN"/>
        </w:rPr>
        <w:fldChar w:fldCharType="begin"/>
      </w:r>
      <w:r w:rsidRPr="00864FAA">
        <w:rPr>
          <w:b/>
          <w:bCs/>
          <w:lang w:eastAsia="zh-CN"/>
        </w:rPr>
        <w:instrText xml:space="preserve"> REF _Ref179144573 \h </w:instrText>
      </w:r>
      <w:r>
        <w:rPr>
          <w:b/>
          <w:bCs/>
          <w:lang w:eastAsia="zh-CN"/>
        </w:rPr>
        <w:instrText xml:space="preserve"> \* MERGEFORMAT </w:instrText>
      </w:r>
      <w:r w:rsidRPr="00864FAA">
        <w:rPr>
          <w:b/>
          <w:bCs/>
          <w:lang w:eastAsia="zh-CN"/>
        </w:rPr>
      </w:r>
      <w:r w:rsidRPr="00864FAA">
        <w:rPr>
          <w:b/>
          <w:bCs/>
          <w:lang w:eastAsia="zh-CN"/>
        </w:rPr>
        <w:fldChar w:fldCharType="separate"/>
      </w:r>
      <w:r w:rsidRPr="00864FAA">
        <w:rPr>
          <w:b/>
          <w:bCs/>
        </w:rPr>
        <w:t>Proposal 13: RTC&lt;CP is taken as baseline. UE capability shall be considered if RAN4 agrees to consider the case where RTD is larger than CP between serving cell and neighbour cell on the same carrier.</w:t>
      </w:r>
      <w:r w:rsidRPr="00864FAA">
        <w:rPr>
          <w:b/>
          <w:bCs/>
          <w:lang w:eastAsia="zh-CN"/>
        </w:rPr>
        <w:fldChar w:fldCharType="end"/>
      </w:r>
    </w:p>
    <w:p w14:paraId="328013C3" w14:textId="562A04D0" w:rsidR="00864FAA" w:rsidRPr="00864FAA" w:rsidRDefault="00864FAA" w:rsidP="007B138B">
      <w:pPr>
        <w:rPr>
          <w:b/>
          <w:bCs/>
          <w:lang w:eastAsia="zh-CN"/>
        </w:rPr>
      </w:pPr>
      <w:r w:rsidRPr="00864FAA">
        <w:rPr>
          <w:b/>
          <w:bCs/>
          <w:lang w:eastAsia="zh-CN"/>
        </w:rPr>
        <w:fldChar w:fldCharType="begin"/>
      </w:r>
      <w:r w:rsidRPr="00864FAA">
        <w:rPr>
          <w:b/>
          <w:bCs/>
          <w:lang w:eastAsia="zh-CN"/>
        </w:rPr>
        <w:instrText xml:space="preserve"> REF _Ref179144576 \h </w:instrText>
      </w:r>
      <w:r>
        <w:rPr>
          <w:b/>
          <w:bCs/>
          <w:lang w:eastAsia="zh-CN"/>
        </w:rPr>
        <w:instrText xml:space="preserve"> \* MERGEFORMAT </w:instrText>
      </w:r>
      <w:r w:rsidRPr="00864FAA">
        <w:rPr>
          <w:b/>
          <w:bCs/>
          <w:lang w:eastAsia="zh-CN"/>
        </w:rPr>
      </w:r>
      <w:r w:rsidRPr="00864FAA">
        <w:rPr>
          <w:b/>
          <w:bCs/>
          <w:lang w:eastAsia="zh-CN"/>
        </w:rPr>
        <w:fldChar w:fldCharType="separate"/>
      </w:r>
      <w:r w:rsidRPr="00864FAA">
        <w:rPr>
          <w:b/>
          <w:bCs/>
        </w:rPr>
        <w:t xml:space="preserve">Proposal 14: The same CSI-RS resource configuration </w:t>
      </w:r>
      <w:r w:rsidRPr="00864FAA">
        <w:rPr>
          <w:rFonts w:hint="eastAsia"/>
          <w:b/>
          <w:bCs/>
        </w:rPr>
        <w:t>{D=3, PRB</w:t>
      </w:r>
      <w:r w:rsidRPr="00864FAA">
        <w:rPr>
          <w:rFonts w:ascii="Cambria Math" w:hAnsi="Cambria Math" w:cs="Cambria Math"/>
          <w:b/>
          <w:bCs/>
        </w:rPr>
        <w:t>≧</w:t>
      </w:r>
      <w:r w:rsidRPr="00864FAA">
        <w:rPr>
          <w:rFonts w:hint="eastAsia"/>
          <w:b/>
          <w:bCs/>
        </w:rPr>
        <w:t>48}</w:t>
      </w:r>
      <w:r w:rsidRPr="00864FAA">
        <w:rPr>
          <w:b/>
          <w:bCs/>
        </w:rPr>
        <w:t xml:space="preserve"> as for CSI-RS based L3 measurement is considered as a starting point. FFS on resource location limitation.</w:t>
      </w:r>
      <w:r w:rsidRPr="00864FAA">
        <w:rPr>
          <w:b/>
          <w:bCs/>
          <w:lang w:eastAsia="zh-CN"/>
        </w:rPr>
        <w:fldChar w:fldCharType="end"/>
      </w:r>
    </w:p>
    <w:p w14:paraId="60FBEA1C" w14:textId="25077788" w:rsidR="00864FAA" w:rsidRPr="00864FAA" w:rsidRDefault="00864FAA" w:rsidP="007B138B">
      <w:pPr>
        <w:rPr>
          <w:b/>
          <w:bCs/>
          <w:lang w:eastAsia="zh-CN"/>
        </w:rPr>
      </w:pPr>
      <w:r w:rsidRPr="00864FAA">
        <w:rPr>
          <w:b/>
          <w:bCs/>
          <w:lang w:eastAsia="zh-CN"/>
        </w:rPr>
        <w:fldChar w:fldCharType="begin"/>
      </w:r>
      <w:r w:rsidRPr="00864FAA">
        <w:rPr>
          <w:b/>
          <w:bCs/>
          <w:lang w:eastAsia="zh-CN"/>
        </w:rPr>
        <w:instrText xml:space="preserve"> REF _Ref179144578 \h </w:instrText>
      </w:r>
      <w:r>
        <w:rPr>
          <w:b/>
          <w:bCs/>
          <w:lang w:eastAsia="zh-CN"/>
        </w:rPr>
        <w:instrText xml:space="preserve"> \* MERGEFORMAT </w:instrText>
      </w:r>
      <w:r w:rsidRPr="00864FAA">
        <w:rPr>
          <w:b/>
          <w:bCs/>
          <w:lang w:eastAsia="zh-CN"/>
        </w:rPr>
      </w:r>
      <w:r w:rsidRPr="00864FAA">
        <w:rPr>
          <w:b/>
          <w:bCs/>
          <w:lang w:eastAsia="zh-CN"/>
        </w:rPr>
        <w:fldChar w:fldCharType="separate"/>
      </w:r>
      <w:r w:rsidRPr="00864FAA">
        <w:rPr>
          <w:b/>
          <w:bCs/>
        </w:rPr>
        <w:t>Proposal 15: It is proposed to consider know cell case only.</w:t>
      </w:r>
      <w:r w:rsidRPr="00864FAA">
        <w:rPr>
          <w:b/>
          <w:bCs/>
          <w:lang w:eastAsia="zh-CN"/>
        </w:rPr>
        <w:fldChar w:fldCharType="end"/>
      </w:r>
    </w:p>
    <w:p w14:paraId="38EF06D3" w14:textId="438B3FDA" w:rsidR="00864FAA" w:rsidRPr="00864FAA" w:rsidRDefault="00864FAA" w:rsidP="007B138B">
      <w:pPr>
        <w:rPr>
          <w:b/>
          <w:bCs/>
          <w:lang w:eastAsia="zh-CN"/>
        </w:rPr>
      </w:pPr>
      <w:r w:rsidRPr="00864FAA">
        <w:rPr>
          <w:b/>
          <w:bCs/>
          <w:lang w:eastAsia="zh-CN"/>
        </w:rPr>
        <w:fldChar w:fldCharType="begin"/>
      </w:r>
      <w:r w:rsidRPr="00864FAA">
        <w:rPr>
          <w:b/>
          <w:bCs/>
          <w:lang w:eastAsia="zh-CN"/>
        </w:rPr>
        <w:instrText xml:space="preserve"> REF _Ref179144581 \h </w:instrText>
      </w:r>
      <w:r>
        <w:rPr>
          <w:b/>
          <w:bCs/>
          <w:lang w:eastAsia="zh-CN"/>
        </w:rPr>
        <w:instrText xml:space="preserve"> \* MERGEFORMAT </w:instrText>
      </w:r>
      <w:r w:rsidRPr="00864FAA">
        <w:rPr>
          <w:b/>
          <w:bCs/>
          <w:lang w:eastAsia="zh-CN"/>
        </w:rPr>
      </w:r>
      <w:r w:rsidRPr="00864FAA">
        <w:rPr>
          <w:b/>
          <w:bCs/>
          <w:lang w:eastAsia="zh-CN"/>
        </w:rPr>
        <w:fldChar w:fldCharType="separate"/>
      </w:r>
      <w:r w:rsidRPr="00864FAA">
        <w:rPr>
          <w:b/>
          <w:bCs/>
        </w:rPr>
        <w:t>Proposal 16: The target cell is considered as known provided that</w:t>
      </w:r>
      <w:r w:rsidR="0033685A">
        <w:rPr>
          <w:b/>
          <w:bCs/>
        </w:rPr>
        <w:t>:</w:t>
      </w:r>
      <w:r w:rsidRPr="00864FAA">
        <w:rPr>
          <w:b/>
          <w:bCs/>
        </w:rPr>
        <w:t xml:space="preserve"> </w:t>
      </w:r>
      <w:r w:rsidRPr="00864FAA">
        <w:rPr>
          <w:b/>
          <w:bCs/>
          <w:lang w:eastAsia="zh-CN"/>
        </w:rPr>
        <w:fldChar w:fldCharType="end"/>
      </w:r>
    </w:p>
    <w:p w14:paraId="7215B6D4" w14:textId="77777777" w:rsidR="0033685A" w:rsidRPr="00A34BA8" w:rsidRDefault="0033685A" w:rsidP="0033685A">
      <w:pPr>
        <w:pStyle w:val="B1"/>
        <w:jc w:val="both"/>
        <w:rPr>
          <w:b/>
          <w:bCs/>
        </w:rPr>
      </w:pPr>
      <w:r w:rsidRPr="00A34BA8">
        <w:rPr>
          <w:b/>
          <w:bCs/>
        </w:rPr>
        <w:t>-</w:t>
      </w:r>
      <w:r w:rsidRPr="00A34BA8">
        <w:rPr>
          <w:b/>
          <w:bCs/>
        </w:rPr>
        <w:tab/>
        <w:t>The UE has performed L3 measurement on the target cell during the last 5 seconds, and</w:t>
      </w:r>
    </w:p>
    <w:p w14:paraId="4613D728" w14:textId="77777777" w:rsidR="0033685A" w:rsidRPr="00A34BA8" w:rsidRDefault="0033685A" w:rsidP="0033685A">
      <w:pPr>
        <w:pStyle w:val="B1"/>
        <w:jc w:val="both"/>
        <w:rPr>
          <w:b/>
          <w:bCs/>
        </w:rPr>
      </w:pPr>
      <w:r w:rsidRPr="00A34BA8">
        <w:rPr>
          <w:b/>
          <w:bCs/>
        </w:rPr>
        <w:t>-</w:t>
      </w:r>
      <w:r w:rsidRPr="00A34BA8">
        <w:rPr>
          <w:b/>
          <w:bCs/>
        </w:rPr>
        <w:tab/>
        <w:t>The SSB from the target cell configured for L1 measurement remains detectable according to the cell identification requirements in clause 9.2.</w:t>
      </w:r>
    </w:p>
    <w:p w14:paraId="0231E1D7" w14:textId="77777777" w:rsidR="0033685A" w:rsidRPr="00A34BA8" w:rsidRDefault="0033685A" w:rsidP="0033685A">
      <w:pPr>
        <w:pStyle w:val="B1"/>
        <w:jc w:val="both"/>
        <w:rPr>
          <w:b/>
          <w:bCs/>
        </w:rPr>
      </w:pPr>
      <w:r w:rsidRPr="00A34BA8">
        <w:rPr>
          <w:b/>
          <w:bCs/>
        </w:rPr>
        <w:t>-</w:t>
      </w:r>
      <w:r w:rsidRPr="00A34BA8">
        <w:rPr>
          <w:b/>
          <w:bCs/>
        </w:rPr>
        <w:tab/>
        <w:t>The CSI-RS from the target cell configured for L1 measurement remains detectable.</w:t>
      </w:r>
    </w:p>
    <w:p w14:paraId="26889D87" w14:textId="3F4C927B" w:rsidR="00864FAA" w:rsidRPr="00864FAA" w:rsidRDefault="00864FAA" w:rsidP="007B138B">
      <w:pPr>
        <w:rPr>
          <w:b/>
          <w:bCs/>
          <w:lang w:eastAsia="zh-CN"/>
        </w:rPr>
      </w:pPr>
      <w:r w:rsidRPr="00864FAA">
        <w:rPr>
          <w:b/>
          <w:bCs/>
          <w:lang w:eastAsia="zh-CN"/>
        </w:rPr>
        <w:fldChar w:fldCharType="begin"/>
      </w:r>
      <w:r w:rsidRPr="00864FAA">
        <w:rPr>
          <w:b/>
          <w:bCs/>
          <w:lang w:eastAsia="zh-CN"/>
        </w:rPr>
        <w:instrText xml:space="preserve"> REF _Ref179144584 \h </w:instrText>
      </w:r>
      <w:r>
        <w:rPr>
          <w:b/>
          <w:bCs/>
          <w:lang w:eastAsia="zh-CN"/>
        </w:rPr>
        <w:instrText xml:space="preserve"> \* MERGEFORMAT </w:instrText>
      </w:r>
      <w:r w:rsidRPr="00864FAA">
        <w:rPr>
          <w:b/>
          <w:bCs/>
          <w:lang w:eastAsia="zh-CN"/>
        </w:rPr>
      </w:r>
      <w:r w:rsidRPr="00864FAA">
        <w:rPr>
          <w:b/>
          <w:bCs/>
          <w:lang w:eastAsia="zh-CN"/>
        </w:rPr>
        <w:fldChar w:fldCharType="separate"/>
      </w:r>
      <w:r w:rsidRPr="00864FAA">
        <w:rPr>
          <w:b/>
          <w:bCs/>
        </w:rPr>
        <w:t>Proposal 17: The existing side condition for CSI-RS based L1-RSRP measurement for serving cell is used as the starting point.</w:t>
      </w:r>
      <w:r w:rsidRPr="00864FAA">
        <w:rPr>
          <w:b/>
          <w:bCs/>
          <w:lang w:eastAsia="zh-CN"/>
        </w:rPr>
        <w:fldChar w:fldCharType="end"/>
      </w:r>
    </w:p>
    <w:p w14:paraId="2261C865" w14:textId="77777777" w:rsidR="00864FAA" w:rsidRDefault="00864FAA" w:rsidP="007B138B">
      <w:pPr>
        <w:rPr>
          <w:lang w:eastAsia="zh-CN"/>
        </w:rPr>
      </w:pPr>
    </w:p>
    <w:p w14:paraId="560AD0E1" w14:textId="7F5380E2" w:rsidR="00B02AE0" w:rsidRPr="00037A92" w:rsidRDefault="00B02AE0" w:rsidP="00037A92">
      <w:pPr>
        <w:pStyle w:val="Heading1"/>
        <w:rPr>
          <w:rFonts w:eastAsia="SimSun"/>
          <w:lang w:eastAsia="zh-CN"/>
        </w:rPr>
      </w:pPr>
      <w:r w:rsidRPr="00037A92">
        <w:rPr>
          <w:rFonts w:eastAsia="SimSun"/>
          <w:lang w:eastAsia="zh-CN"/>
        </w:rPr>
        <w:lastRenderedPageBreak/>
        <w:t>References</w:t>
      </w:r>
    </w:p>
    <w:p w14:paraId="262893AD" w14:textId="77777777" w:rsidR="00864FAA" w:rsidRPr="00864FAA" w:rsidRDefault="00864FAA" w:rsidP="00864FAA">
      <w:pPr>
        <w:numPr>
          <w:ilvl w:val="0"/>
          <w:numId w:val="53"/>
        </w:numPr>
        <w:rPr>
          <w:bCs/>
          <w:lang w:eastAsia="zh-CN"/>
        </w:rPr>
      </w:pPr>
      <w:r w:rsidRPr="00864FAA">
        <w:rPr>
          <w:bCs/>
          <w:lang w:val="en-US" w:eastAsia="zh-CN"/>
        </w:rPr>
        <w:t xml:space="preserve">R4-2414060, WF on NR mobility enhancements Phase 4, </w:t>
      </w:r>
      <w:r w:rsidRPr="00864FAA">
        <w:rPr>
          <w:bCs/>
          <w:lang w:eastAsia="zh-CN"/>
        </w:rPr>
        <w:t>Apple, China Telecom</w:t>
      </w:r>
    </w:p>
    <w:p w14:paraId="2D65C5A7" w14:textId="023C9C85" w:rsidR="00630229" w:rsidRDefault="00630229" w:rsidP="00630229">
      <w:pPr>
        <w:rPr>
          <w:rFonts w:eastAsia="SimSun"/>
          <w:lang w:eastAsia="zh-CN"/>
        </w:rPr>
      </w:pPr>
    </w:p>
    <w:p w14:paraId="5784F47D" w14:textId="77777777" w:rsidR="007B3F31" w:rsidRDefault="007B3F31" w:rsidP="00630229">
      <w:pPr>
        <w:rPr>
          <w:rFonts w:eastAsia="SimSun"/>
          <w:lang w:eastAsia="zh-CN"/>
        </w:rPr>
      </w:pPr>
    </w:p>
    <w:p w14:paraId="116BBB78" w14:textId="66511BE7" w:rsidR="007B3F31" w:rsidRDefault="007B3F31" w:rsidP="00630229">
      <w:pPr>
        <w:pStyle w:val="Heading1"/>
        <w:rPr>
          <w:rFonts w:eastAsia="SimSun"/>
          <w:lang w:eastAsia="zh-CN"/>
        </w:rPr>
      </w:pPr>
      <w:r>
        <w:rPr>
          <w:rFonts w:eastAsia="SimSun"/>
          <w:lang w:eastAsia="zh-CN"/>
        </w:rPr>
        <w:t>Annex</w:t>
      </w:r>
    </w:p>
    <w:p w14:paraId="26D25AAF" w14:textId="77777777" w:rsidR="004009AE" w:rsidRPr="00E13633" w:rsidRDefault="004009AE" w:rsidP="004009AE">
      <w:pPr>
        <w:pStyle w:val="Header"/>
        <w:keepLines/>
        <w:tabs>
          <w:tab w:val="right" w:pos="10440"/>
          <w:tab w:val="right" w:pos="13323"/>
        </w:tabs>
        <w:spacing w:before="60" w:after="60"/>
        <w:rPr>
          <w:rFonts w:cs="Arial"/>
          <w:b w:val="0"/>
          <w:sz w:val="24"/>
          <w:szCs w:val="24"/>
          <w:lang w:eastAsia="zh-CN"/>
        </w:rPr>
      </w:pPr>
      <w:r w:rsidRPr="00E13633">
        <w:rPr>
          <w:rFonts w:cs="Arial"/>
          <w:sz w:val="24"/>
          <w:szCs w:val="24"/>
        </w:rPr>
        <w:t>3GPP TSG-RAN WG4 Meeting #</w:t>
      </w:r>
      <w:r w:rsidRPr="00E13633">
        <w:rPr>
          <w:rFonts w:cs="Arial"/>
        </w:rPr>
        <w:t xml:space="preserve"> </w:t>
      </w:r>
      <w:r>
        <w:rPr>
          <w:rFonts w:cs="Arial"/>
          <w:sz w:val="24"/>
          <w:szCs w:val="24"/>
        </w:rPr>
        <w:t>112bis</w:t>
      </w:r>
      <w:r w:rsidRPr="00E13633">
        <w:rPr>
          <w:rFonts w:cs="Arial"/>
          <w:sz w:val="24"/>
          <w:szCs w:val="24"/>
        </w:rPr>
        <w:tab/>
        <w:t>R4-2</w:t>
      </w:r>
      <w:r>
        <w:rPr>
          <w:rFonts w:cs="Arial"/>
          <w:sz w:val="24"/>
          <w:szCs w:val="24"/>
        </w:rPr>
        <w:t>415521</w:t>
      </w:r>
    </w:p>
    <w:p w14:paraId="6EEDB2FA" w14:textId="77777777" w:rsidR="004009AE" w:rsidRPr="0052514D" w:rsidRDefault="004009AE" w:rsidP="004009AE">
      <w:pPr>
        <w:pStyle w:val="Header"/>
        <w:tabs>
          <w:tab w:val="right" w:pos="9781"/>
          <w:tab w:val="right" w:pos="13323"/>
        </w:tabs>
        <w:spacing w:before="60" w:after="60"/>
        <w:outlineLvl w:val="0"/>
        <w:rPr>
          <w:rFonts w:cs="Arial"/>
          <w:b w:val="0"/>
          <w:sz w:val="24"/>
          <w:szCs w:val="24"/>
          <w:lang w:eastAsia="zh-CN"/>
        </w:rPr>
      </w:pPr>
      <w:r w:rsidRPr="00A01738">
        <w:rPr>
          <w:rFonts w:cs="Arial"/>
          <w:sz w:val="24"/>
          <w:szCs w:val="24"/>
          <w:lang w:eastAsia="zh-CN"/>
        </w:rPr>
        <w:t>Hefei,</w:t>
      </w:r>
      <w:r>
        <w:rPr>
          <w:rFonts w:cs="Arial"/>
          <w:sz w:val="24"/>
          <w:szCs w:val="24"/>
          <w:lang w:eastAsia="zh-CN"/>
        </w:rPr>
        <w:t xml:space="preserve"> Anhui,</w:t>
      </w:r>
      <w:r w:rsidRPr="00A01738">
        <w:rPr>
          <w:rFonts w:cs="Arial"/>
          <w:sz w:val="24"/>
          <w:szCs w:val="24"/>
          <w:lang w:eastAsia="zh-CN"/>
        </w:rPr>
        <w:t xml:space="preserve"> </w:t>
      </w:r>
      <w:r>
        <w:rPr>
          <w:rFonts w:cs="Arial"/>
          <w:sz w:val="24"/>
          <w:szCs w:val="24"/>
          <w:lang w:eastAsia="zh-CN"/>
        </w:rPr>
        <w:t>China, 14</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18</w:t>
      </w:r>
      <w:r w:rsidRPr="00A01738">
        <w:rPr>
          <w:rFonts w:cs="Arial"/>
          <w:sz w:val="24"/>
          <w:szCs w:val="24"/>
          <w:vertAlign w:val="superscript"/>
          <w:lang w:eastAsia="zh-CN"/>
        </w:rPr>
        <w:t>th</w:t>
      </w:r>
      <w:r>
        <w:rPr>
          <w:rFonts w:cs="Arial"/>
          <w:sz w:val="24"/>
          <w:szCs w:val="24"/>
          <w:lang w:eastAsia="zh-CN"/>
        </w:rPr>
        <w:t xml:space="preserve"> October</w:t>
      </w:r>
      <w:r w:rsidRPr="0052514D">
        <w:rPr>
          <w:rFonts w:cs="Arial"/>
          <w:sz w:val="24"/>
          <w:szCs w:val="24"/>
          <w:lang w:eastAsia="zh-CN"/>
        </w:rPr>
        <w:t>, 2024</w:t>
      </w:r>
    </w:p>
    <w:p w14:paraId="2FF824FF" w14:textId="77777777" w:rsidR="004009AE" w:rsidRPr="00B11AE7" w:rsidRDefault="004009AE" w:rsidP="004009AE">
      <w:pPr>
        <w:rPr>
          <w:rFonts w:ascii="Arial" w:hAnsi="Arial" w:cs="Arial"/>
        </w:rPr>
      </w:pPr>
    </w:p>
    <w:p w14:paraId="5DB00DFF" w14:textId="77777777" w:rsidR="004009AE" w:rsidRPr="002140AC" w:rsidRDefault="004009AE" w:rsidP="004009AE">
      <w:pPr>
        <w:spacing w:after="60"/>
        <w:ind w:left="1985" w:hanging="1985"/>
        <w:rPr>
          <w:rFonts w:ascii="Arial" w:hAnsi="Arial" w:cs="Arial"/>
          <w:b/>
          <w:lang w:val="en-US"/>
        </w:rPr>
      </w:pPr>
      <w:r w:rsidRPr="00C04FE4">
        <w:rPr>
          <w:rFonts w:ascii="Arial" w:hAnsi="Arial" w:cs="Arial"/>
          <w:b/>
          <w:lang w:val="en-US"/>
        </w:rPr>
        <w:t>Title:</w:t>
      </w:r>
      <w:r w:rsidRPr="00C04FE4">
        <w:rPr>
          <w:rFonts w:ascii="Arial" w:hAnsi="Arial" w:cs="Arial"/>
          <w:bCs/>
          <w:lang w:val="en-US"/>
        </w:rPr>
        <w:tab/>
      </w:r>
      <w:r w:rsidRPr="002140AC">
        <w:rPr>
          <w:rFonts w:ascii="Arial" w:hAnsi="Arial" w:cs="Arial"/>
          <w:bCs/>
          <w:lang w:val="en-US"/>
        </w:rPr>
        <w:t>LS on intra-frequency/inter-frequency definition for CSI-RS based L1 measurement</w:t>
      </w:r>
    </w:p>
    <w:p w14:paraId="4615D4CA" w14:textId="77777777" w:rsidR="004009AE" w:rsidRPr="00C04FE4" w:rsidRDefault="004009AE" w:rsidP="004009AE">
      <w:pPr>
        <w:spacing w:after="60"/>
        <w:ind w:left="1985" w:hanging="1985"/>
        <w:rPr>
          <w:rFonts w:ascii="Arial" w:hAnsi="Arial" w:cs="Arial"/>
          <w:lang w:val="en-US"/>
        </w:rPr>
      </w:pPr>
      <w:bookmarkStart w:id="21" w:name="OLE_LINK57"/>
      <w:bookmarkStart w:id="22" w:name="OLE_LINK58"/>
      <w:r w:rsidRPr="00C04FE4">
        <w:rPr>
          <w:rFonts w:ascii="Arial" w:hAnsi="Arial" w:cs="Arial"/>
          <w:b/>
          <w:lang w:val="en-US"/>
        </w:rPr>
        <w:t>Response to:</w:t>
      </w:r>
      <w:r w:rsidRPr="00C04FE4">
        <w:rPr>
          <w:rFonts w:ascii="Arial" w:hAnsi="Arial" w:cs="Arial"/>
          <w:b/>
          <w:bCs/>
          <w:lang w:val="en-US"/>
        </w:rPr>
        <w:tab/>
      </w:r>
    </w:p>
    <w:p w14:paraId="4E912B77" w14:textId="77777777" w:rsidR="004009AE" w:rsidRPr="008448D6" w:rsidRDefault="004009AE" w:rsidP="004009AE">
      <w:pPr>
        <w:spacing w:after="60"/>
        <w:ind w:left="1985" w:hanging="1985"/>
        <w:rPr>
          <w:rFonts w:ascii="Arial" w:hAnsi="Arial" w:cs="Arial"/>
          <w:b/>
          <w:bCs/>
          <w:lang w:val="en-US"/>
        </w:rPr>
      </w:pPr>
      <w:bookmarkStart w:id="23" w:name="OLE_LINK59"/>
      <w:bookmarkStart w:id="24" w:name="OLE_LINK60"/>
      <w:bookmarkStart w:id="25" w:name="OLE_LINK61"/>
      <w:bookmarkEnd w:id="21"/>
      <w:bookmarkEnd w:id="22"/>
      <w:r w:rsidRPr="00C04FE4">
        <w:rPr>
          <w:rFonts w:ascii="Arial" w:hAnsi="Arial" w:cs="Arial"/>
          <w:b/>
          <w:lang w:val="en-US"/>
        </w:rPr>
        <w:t>Release:</w:t>
      </w:r>
      <w:r w:rsidRPr="00C04FE4">
        <w:rPr>
          <w:rFonts w:ascii="Arial" w:hAnsi="Arial" w:cs="Arial"/>
          <w:b/>
          <w:bCs/>
          <w:lang w:val="en-US"/>
        </w:rPr>
        <w:tab/>
      </w:r>
      <w:r w:rsidRPr="008448D6">
        <w:rPr>
          <w:rFonts w:ascii="Arial" w:hAnsi="Arial" w:cs="Arial"/>
          <w:lang w:val="en-US"/>
        </w:rPr>
        <w:t>Rel-1</w:t>
      </w:r>
      <w:r>
        <w:rPr>
          <w:rFonts w:ascii="Arial" w:hAnsi="Arial" w:cs="Arial"/>
          <w:lang w:val="en-US"/>
        </w:rPr>
        <w:t>9</w:t>
      </w:r>
    </w:p>
    <w:bookmarkEnd w:id="23"/>
    <w:bookmarkEnd w:id="24"/>
    <w:bookmarkEnd w:id="25"/>
    <w:p w14:paraId="323D4527" w14:textId="453E2AAB" w:rsidR="004009AE" w:rsidRPr="00121196" w:rsidRDefault="004009AE" w:rsidP="004009AE">
      <w:pPr>
        <w:overflowPunct/>
        <w:autoSpaceDE/>
        <w:autoSpaceDN/>
        <w:adjustRightInd/>
        <w:spacing w:after="0"/>
        <w:textAlignment w:val="auto"/>
        <w:rPr>
          <w:rFonts w:ascii="Arial" w:hAnsi="Arial" w:cs="Arial"/>
          <w:b/>
          <w:bCs/>
          <w:color w:val="0000FF"/>
          <w:sz w:val="16"/>
          <w:szCs w:val="16"/>
          <w:u w:val="single"/>
          <w:lang w:val="en-CN" w:eastAsia="zh-CN"/>
        </w:rPr>
      </w:pPr>
      <w:r w:rsidRPr="008448D6">
        <w:rPr>
          <w:rFonts w:ascii="Arial" w:hAnsi="Arial" w:cs="Arial"/>
          <w:b/>
          <w:lang w:val="en-US"/>
        </w:rPr>
        <w:t>Work Item:</w:t>
      </w:r>
      <w:r w:rsidRPr="008448D6">
        <w:rPr>
          <w:rFonts w:ascii="Arial" w:hAnsi="Arial" w:cs="Arial"/>
          <w:lang w:val="en-US"/>
        </w:rPr>
        <w:tab/>
      </w:r>
      <w:r>
        <w:rPr>
          <w:rFonts w:ascii="Arial" w:hAnsi="Arial" w:cs="Arial"/>
          <w:lang w:val="en-US"/>
        </w:rPr>
        <w:t xml:space="preserve">          </w:t>
      </w:r>
      <w:r w:rsidR="006B5EF3">
        <w:rPr>
          <w:rFonts w:ascii="Arial" w:hAnsi="Arial" w:cs="Arial"/>
          <w:lang w:val="en-US"/>
        </w:rPr>
        <w:t xml:space="preserve">     </w:t>
      </w:r>
      <w:r>
        <w:rPr>
          <w:rFonts w:ascii="Arial" w:hAnsi="Arial" w:cs="Arial"/>
          <w:lang w:val="en-US"/>
        </w:rPr>
        <w:t>NR_Mob_Ph4-Core</w:t>
      </w:r>
    </w:p>
    <w:p w14:paraId="7392C999" w14:textId="77777777" w:rsidR="004009AE" w:rsidRPr="00121196" w:rsidRDefault="004009AE" w:rsidP="004009AE">
      <w:pPr>
        <w:spacing w:after="60"/>
        <w:ind w:left="1985" w:hanging="1985"/>
        <w:rPr>
          <w:rFonts w:ascii="Arial" w:hAnsi="Arial" w:cs="Arial"/>
          <w:lang w:val="en-CN"/>
        </w:rPr>
      </w:pPr>
    </w:p>
    <w:p w14:paraId="614CEA04" w14:textId="77777777" w:rsidR="004009AE" w:rsidRPr="00C04FE4" w:rsidRDefault="004009AE" w:rsidP="004009AE">
      <w:pPr>
        <w:spacing w:after="60"/>
        <w:ind w:left="1985" w:hanging="1985"/>
        <w:rPr>
          <w:rFonts w:ascii="Arial" w:hAnsi="Arial" w:cs="Arial"/>
          <w:lang w:val="en-US"/>
        </w:rPr>
      </w:pPr>
    </w:p>
    <w:p w14:paraId="5EBA89D2" w14:textId="77777777" w:rsidR="004009AE" w:rsidRPr="00C04FE4" w:rsidRDefault="004009AE" w:rsidP="004009AE">
      <w:pPr>
        <w:spacing w:after="60"/>
        <w:ind w:left="1985" w:hanging="1985"/>
        <w:rPr>
          <w:rFonts w:ascii="Arial" w:hAnsi="Arial" w:cs="Arial"/>
          <w:b/>
          <w:lang w:val="en-US"/>
        </w:rPr>
      </w:pPr>
      <w:r w:rsidRPr="00C04FE4">
        <w:rPr>
          <w:rFonts w:ascii="Arial" w:hAnsi="Arial" w:cs="Arial"/>
          <w:b/>
          <w:lang w:val="en-US"/>
        </w:rPr>
        <w:t>Source:</w:t>
      </w:r>
      <w:r w:rsidRPr="00C04FE4">
        <w:rPr>
          <w:rFonts w:ascii="Arial" w:hAnsi="Arial" w:cs="Arial"/>
          <w:bCs/>
          <w:lang w:val="en-US"/>
        </w:rPr>
        <w:tab/>
        <w:t>RAN</w:t>
      </w:r>
      <w:r>
        <w:rPr>
          <w:rFonts w:ascii="Arial" w:hAnsi="Arial" w:cs="Arial"/>
          <w:bCs/>
          <w:lang w:val="en-US"/>
        </w:rPr>
        <w:t>4</w:t>
      </w:r>
    </w:p>
    <w:p w14:paraId="35462C7C" w14:textId="77777777" w:rsidR="004009AE" w:rsidRPr="00C04FE4" w:rsidRDefault="004009AE" w:rsidP="004009AE">
      <w:pPr>
        <w:spacing w:after="60"/>
        <w:ind w:left="1985" w:hanging="1985"/>
        <w:rPr>
          <w:rFonts w:ascii="Arial" w:hAnsi="Arial" w:cs="Arial"/>
          <w:b/>
          <w:bCs/>
          <w:lang w:val="en-US"/>
        </w:rPr>
      </w:pPr>
      <w:r w:rsidRPr="00C04FE4">
        <w:rPr>
          <w:rFonts w:ascii="Arial" w:hAnsi="Arial" w:cs="Arial"/>
          <w:b/>
          <w:lang w:val="en-US"/>
        </w:rPr>
        <w:t>To:</w:t>
      </w:r>
      <w:r w:rsidRPr="00C04FE4">
        <w:rPr>
          <w:rFonts w:ascii="Arial" w:hAnsi="Arial" w:cs="Arial"/>
          <w:b/>
          <w:bCs/>
          <w:lang w:val="en-US"/>
        </w:rPr>
        <w:tab/>
      </w:r>
      <w:r w:rsidRPr="00C04FE4">
        <w:rPr>
          <w:rFonts w:ascii="Arial" w:hAnsi="Arial" w:cs="Arial"/>
          <w:lang w:val="en-US"/>
        </w:rPr>
        <w:t>RAN</w:t>
      </w:r>
      <w:r>
        <w:rPr>
          <w:rFonts w:ascii="Arial" w:hAnsi="Arial" w:cs="Arial"/>
          <w:lang w:val="en-US"/>
        </w:rPr>
        <w:t>1</w:t>
      </w:r>
    </w:p>
    <w:p w14:paraId="602559CD" w14:textId="77777777" w:rsidR="004009AE" w:rsidRPr="00C04FE4" w:rsidRDefault="004009AE" w:rsidP="004009AE">
      <w:pPr>
        <w:spacing w:after="60"/>
        <w:ind w:left="1985" w:hanging="1985"/>
        <w:rPr>
          <w:rFonts w:ascii="Arial" w:hAnsi="Arial" w:cs="Arial"/>
          <w:lang w:val="en-US"/>
        </w:rPr>
      </w:pPr>
      <w:bookmarkStart w:id="26" w:name="OLE_LINK45"/>
      <w:bookmarkStart w:id="27" w:name="OLE_LINK46"/>
      <w:r w:rsidRPr="00C04FE4">
        <w:rPr>
          <w:rFonts w:ascii="Arial" w:hAnsi="Arial" w:cs="Arial"/>
          <w:b/>
          <w:lang w:val="en-US"/>
        </w:rPr>
        <w:t>Cc:</w:t>
      </w:r>
      <w:r w:rsidRPr="00C04FE4">
        <w:rPr>
          <w:rFonts w:ascii="Arial" w:hAnsi="Arial" w:cs="Arial"/>
          <w:b/>
          <w:bCs/>
          <w:lang w:val="en-US"/>
        </w:rPr>
        <w:tab/>
      </w:r>
    </w:p>
    <w:bookmarkEnd w:id="26"/>
    <w:bookmarkEnd w:id="27"/>
    <w:p w14:paraId="13F2F5A0" w14:textId="77777777" w:rsidR="004009AE" w:rsidRPr="00C04FE4" w:rsidRDefault="004009AE" w:rsidP="004009AE">
      <w:pPr>
        <w:spacing w:after="60"/>
        <w:ind w:left="1985" w:hanging="1985"/>
        <w:rPr>
          <w:rFonts w:ascii="Arial" w:hAnsi="Arial" w:cs="Arial"/>
          <w:bCs/>
          <w:lang w:val="en-US"/>
        </w:rPr>
      </w:pPr>
    </w:p>
    <w:p w14:paraId="6AC5C108" w14:textId="77777777" w:rsidR="004009AE" w:rsidRPr="00C04FE4" w:rsidRDefault="004009AE" w:rsidP="004009AE">
      <w:pPr>
        <w:spacing w:after="60"/>
        <w:ind w:left="1985" w:hanging="1985"/>
        <w:rPr>
          <w:rFonts w:ascii="Arial" w:hAnsi="Arial" w:cs="Arial"/>
          <w:bCs/>
          <w:color w:val="0000FF"/>
          <w:lang w:val="en-US" w:eastAsia="zh-CN"/>
        </w:rPr>
      </w:pPr>
      <w:r w:rsidRPr="00C04FE4">
        <w:rPr>
          <w:rFonts w:ascii="Arial" w:hAnsi="Arial" w:cs="Arial"/>
          <w:b/>
          <w:lang w:val="en-US"/>
        </w:rPr>
        <w:t>Contact person:</w:t>
      </w:r>
      <w:r w:rsidRPr="00C04FE4">
        <w:rPr>
          <w:rFonts w:ascii="Arial" w:hAnsi="Arial" w:cs="Arial"/>
          <w:b/>
          <w:bCs/>
          <w:lang w:val="en-US"/>
        </w:rPr>
        <w:tab/>
      </w:r>
      <w:proofErr w:type="spellStart"/>
      <w:r>
        <w:rPr>
          <w:rFonts w:ascii="Arial" w:hAnsi="Arial" w:cs="Arial"/>
          <w:b/>
          <w:bCs/>
          <w:lang w:val="en-US"/>
        </w:rPr>
        <w:t>Yuexia</w:t>
      </w:r>
      <w:proofErr w:type="spellEnd"/>
      <w:r>
        <w:rPr>
          <w:rFonts w:ascii="Arial" w:hAnsi="Arial" w:cs="Arial"/>
          <w:b/>
          <w:bCs/>
          <w:lang w:val="en-US"/>
        </w:rPr>
        <w:t xml:space="preserve"> Song, </w:t>
      </w:r>
      <w:hyperlink r:id="rId8" w:history="1">
        <w:r w:rsidRPr="00A34A8E">
          <w:rPr>
            <w:rStyle w:val="Hyperlink"/>
            <w:rFonts w:ascii="Arial" w:hAnsi="Arial" w:cs="Arial"/>
            <w:b/>
            <w:bCs/>
            <w:lang w:val="en-US" w:eastAsia="zh-CN"/>
          </w:rPr>
          <w:t>Yuexia.Song@Apple.com</w:t>
        </w:r>
      </w:hyperlink>
      <w:r>
        <w:rPr>
          <w:rFonts w:ascii="Arial" w:hAnsi="Arial" w:cs="Arial"/>
          <w:b/>
          <w:bCs/>
          <w:lang w:val="en-US" w:eastAsia="zh-CN"/>
        </w:rPr>
        <w:t xml:space="preserve"> </w:t>
      </w:r>
    </w:p>
    <w:p w14:paraId="3F8B3BCE" w14:textId="77777777" w:rsidR="004009AE" w:rsidRPr="00C04FE4" w:rsidRDefault="004009AE" w:rsidP="004009AE">
      <w:pPr>
        <w:spacing w:after="60"/>
        <w:ind w:left="1985" w:hanging="1985"/>
        <w:rPr>
          <w:rFonts w:ascii="Arial" w:hAnsi="Arial" w:cs="Arial"/>
          <w:b/>
          <w:bCs/>
          <w:lang w:val="en-US"/>
        </w:rPr>
      </w:pPr>
    </w:p>
    <w:p w14:paraId="5B8216E4" w14:textId="77777777" w:rsidR="004009AE" w:rsidRPr="00C04FE4" w:rsidRDefault="004009AE" w:rsidP="004009AE">
      <w:pPr>
        <w:spacing w:after="60"/>
        <w:ind w:left="1985" w:hanging="1985"/>
        <w:rPr>
          <w:rFonts w:ascii="Arial" w:hAnsi="Arial" w:cs="Arial"/>
          <w:b/>
          <w:lang w:val="en-US"/>
        </w:rPr>
      </w:pPr>
      <w:bookmarkStart w:id="28" w:name="_Hlk63164491"/>
      <w:r w:rsidRPr="00C04FE4">
        <w:rPr>
          <w:rFonts w:ascii="Arial" w:hAnsi="Arial" w:cs="Arial"/>
          <w:b/>
          <w:lang w:val="en-US"/>
        </w:rPr>
        <w:t xml:space="preserve">Send any </w:t>
      </w:r>
      <w:proofErr w:type="gramStart"/>
      <w:r w:rsidRPr="00C04FE4">
        <w:rPr>
          <w:rFonts w:ascii="Arial" w:hAnsi="Arial" w:cs="Arial"/>
          <w:b/>
          <w:lang w:val="en-US"/>
        </w:rPr>
        <w:t>reply</w:t>
      </w:r>
      <w:proofErr w:type="gramEnd"/>
      <w:r w:rsidRPr="00C04FE4">
        <w:rPr>
          <w:rFonts w:ascii="Arial" w:hAnsi="Arial" w:cs="Arial"/>
          <w:b/>
          <w:lang w:val="en-US"/>
        </w:rPr>
        <w:t xml:space="preserve"> LS to:</w:t>
      </w:r>
      <w:r w:rsidRPr="00C04FE4">
        <w:rPr>
          <w:rFonts w:ascii="Arial" w:hAnsi="Arial" w:cs="Arial"/>
          <w:bCs/>
          <w:lang w:val="en-US"/>
        </w:rPr>
        <w:tab/>
        <w:t xml:space="preserve">3GPP Liaisons Coordinator, </w:t>
      </w:r>
      <w:hyperlink r:id="rId9" w:history="1">
        <w:r w:rsidRPr="00C04FE4">
          <w:rPr>
            <w:rStyle w:val="Hyperlink"/>
            <w:rFonts w:ascii="Arial" w:hAnsi="Arial" w:cs="Arial"/>
            <w:bCs/>
            <w:lang w:val="en-US"/>
          </w:rPr>
          <w:t>mailto:3GPPLiaison@etsi.org</w:t>
        </w:r>
      </w:hyperlink>
    </w:p>
    <w:bookmarkEnd w:id="28"/>
    <w:p w14:paraId="28B5067E" w14:textId="77777777" w:rsidR="004009AE" w:rsidRPr="00C04FE4" w:rsidRDefault="004009AE" w:rsidP="004009AE">
      <w:pPr>
        <w:spacing w:after="60"/>
        <w:ind w:left="1985" w:hanging="1985"/>
        <w:rPr>
          <w:rFonts w:ascii="Arial" w:hAnsi="Arial" w:cs="Arial"/>
          <w:b/>
          <w:lang w:val="en-US"/>
        </w:rPr>
      </w:pPr>
    </w:p>
    <w:p w14:paraId="43C6C533" w14:textId="77777777" w:rsidR="004009AE" w:rsidRPr="00C04FE4" w:rsidRDefault="004009AE" w:rsidP="004009AE">
      <w:pPr>
        <w:spacing w:after="60"/>
        <w:ind w:left="1985" w:hanging="1985"/>
        <w:rPr>
          <w:rFonts w:ascii="Arial" w:hAnsi="Arial" w:cs="Arial"/>
          <w:bCs/>
          <w:lang w:val="en-US"/>
        </w:rPr>
      </w:pPr>
      <w:r w:rsidRPr="00C04FE4">
        <w:rPr>
          <w:rFonts w:ascii="Arial" w:hAnsi="Arial" w:cs="Arial"/>
          <w:b/>
          <w:lang w:val="en-US"/>
        </w:rPr>
        <w:t>Attachments:</w:t>
      </w:r>
      <w:r w:rsidRPr="00C04FE4">
        <w:rPr>
          <w:rFonts w:ascii="Arial" w:hAnsi="Arial" w:cs="Arial"/>
          <w:bCs/>
          <w:lang w:val="en-US"/>
        </w:rPr>
        <w:tab/>
        <w:t>None</w:t>
      </w:r>
    </w:p>
    <w:p w14:paraId="3B87FC8F" w14:textId="77777777" w:rsidR="004009AE" w:rsidRPr="00C04FE4" w:rsidRDefault="004009AE" w:rsidP="004009AE">
      <w:pPr>
        <w:pStyle w:val="Heading1"/>
        <w:numPr>
          <w:ilvl w:val="0"/>
          <w:numId w:val="0"/>
        </w:numPr>
        <w:ind w:left="533" w:hanging="533"/>
        <w:rPr>
          <w:lang w:val="en-US"/>
        </w:rPr>
      </w:pPr>
      <w:r w:rsidRPr="00C04FE4">
        <w:rPr>
          <w:lang w:val="en-US"/>
        </w:rPr>
        <w:t>1</w:t>
      </w:r>
      <w:r w:rsidRPr="00C04FE4">
        <w:rPr>
          <w:lang w:val="en-US"/>
        </w:rPr>
        <w:tab/>
        <w:t>Overall description</w:t>
      </w:r>
    </w:p>
    <w:p w14:paraId="6AF0DB47" w14:textId="77777777" w:rsidR="004009AE" w:rsidRDefault="004009AE" w:rsidP="004009AE">
      <w:pPr>
        <w:jc w:val="both"/>
        <w:rPr>
          <w:rFonts w:ascii="Arial" w:hAnsi="Arial" w:cs="Arial"/>
          <w:lang w:val="en-US"/>
        </w:rPr>
      </w:pPr>
      <w:r w:rsidRPr="00D83C0B">
        <w:rPr>
          <w:rFonts w:ascii="Arial" w:hAnsi="Arial" w:cs="Arial"/>
          <w:lang w:val="en-US"/>
        </w:rPr>
        <w:t xml:space="preserve">RAN4 </w:t>
      </w:r>
      <w:r>
        <w:rPr>
          <w:rFonts w:ascii="Arial" w:hAnsi="Arial" w:cs="Arial"/>
          <w:lang w:val="en-US"/>
        </w:rPr>
        <w:t>discussed intra-frequency and inter-frequency definition for CSI-RS based L1 measurement and concluded that it is sufficient to follow the similar logic as that for CSI-RS based L3 measurement. i.e.</w:t>
      </w:r>
    </w:p>
    <w:p w14:paraId="35193120" w14:textId="77777777" w:rsidR="004009AE" w:rsidRPr="00C04FE4" w:rsidRDefault="004009AE" w:rsidP="004009AE">
      <w:pPr>
        <w:pStyle w:val="Heading1"/>
        <w:numPr>
          <w:ilvl w:val="0"/>
          <w:numId w:val="0"/>
        </w:numPr>
        <w:ind w:left="533" w:hanging="533"/>
        <w:rPr>
          <w:lang w:val="en-US"/>
        </w:rPr>
      </w:pPr>
      <w:r>
        <w:rPr>
          <w:noProof/>
        </w:rPr>
        <w:lastRenderedPageBreak/>
        <mc:AlternateContent>
          <mc:Choice Requires="wps">
            <w:drawing>
              <wp:anchor distT="0" distB="0" distL="114300" distR="114300" simplePos="0" relativeHeight="251665408" behindDoc="0" locked="0" layoutInCell="1" allowOverlap="1" wp14:anchorId="022C6F4A" wp14:editId="7DB62A3E">
                <wp:simplePos x="0" y="0"/>
                <wp:positionH relativeFrom="column">
                  <wp:posOffset>0</wp:posOffset>
                </wp:positionH>
                <wp:positionV relativeFrom="paragraph">
                  <wp:posOffset>0</wp:posOffset>
                </wp:positionV>
                <wp:extent cx="1828800" cy="1828800"/>
                <wp:effectExtent l="0" t="0" r="0" b="0"/>
                <wp:wrapSquare wrapText="bothSides"/>
                <wp:docPr id="141503403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DE9608" w14:textId="77777777" w:rsidR="004009AE" w:rsidRPr="00F76C9E" w:rsidRDefault="004009AE" w:rsidP="004009AE">
                            <w:pPr>
                              <w:tabs>
                                <w:tab w:val="left" w:pos="0"/>
                              </w:tabs>
                              <w:jc w:val="both"/>
                              <w:rPr>
                                <w:szCs w:val="24"/>
                                <w:lang w:eastAsia="zh-CN"/>
                              </w:rPr>
                            </w:pPr>
                            <w:r>
                              <w:rPr>
                                <w:rFonts w:eastAsiaTheme="minorEastAsia"/>
                                <w:lang w:eastAsia="zh-CN"/>
                              </w:rPr>
                              <w:t>A</w:t>
                            </w:r>
                            <w:r w:rsidRPr="00E95196">
                              <w:t xml:space="preserve"> measurement is defined as a</w:t>
                            </w:r>
                            <w:r>
                              <w:t>n</w:t>
                            </w:r>
                            <w:r w:rsidRPr="00E95196">
                              <w:t xml:space="preserve"> </w:t>
                            </w:r>
                            <w:r>
                              <w:t xml:space="preserve">intra-frequency </w:t>
                            </w:r>
                            <w:r w:rsidRPr="00E95196">
                              <w:t xml:space="preserve">CSI-RS based </w:t>
                            </w:r>
                            <w:r>
                              <w:t>L1</w:t>
                            </w:r>
                            <w:r w:rsidRPr="00E95196">
                              <w:t xml:space="preserve"> measurement provided that:</w:t>
                            </w:r>
                          </w:p>
                          <w:p w14:paraId="7A2E820D" w14:textId="77777777" w:rsidR="004009AE" w:rsidRPr="000678E0" w:rsidRDefault="004009AE" w:rsidP="004009AE">
                            <w:pPr>
                              <w:pStyle w:val="B1"/>
                              <w:jc w:val="both"/>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6540220F" w14:textId="77777777" w:rsidR="004009AE" w:rsidRPr="000678E0" w:rsidRDefault="004009AE" w:rsidP="004009AE">
                            <w:pPr>
                              <w:pStyle w:val="B1"/>
                              <w:jc w:val="both"/>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68678485" w14:textId="77777777" w:rsidR="004009AE" w:rsidRPr="000678E0" w:rsidRDefault="004009AE" w:rsidP="004009AE">
                            <w:pPr>
                              <w:pStyle w:val="B20"/>
                              <w:jc w:val="both"/>
                              <w:rPr>
                                <w:lang w:val="en-US" w:eastAsia="ja-JP" w:bidi="hi-IN"/>
                              </w:rPr>
                            </w:pPr>
                            <w:r w:rsidRPr="00D302C8">
                              <w:rPr>
                                <w:lang w:val="en-US" w:eastAsia="ja-JP" w:bidi="hi-IN"/>
                              </w:rPr>
                              <w:t>-</w:t>
                            </w:r>
                            <w:r w:rsidRPr="00D302C8">
                              <w:rPr>
                                <w:lang w:val="en-US" w:eastAsia="ja-JP" w:bidi="hi-IN"/>
                              </w:rPr>
                              <w:tab/>
                              <w:t>It is applied for SCS = 60KHz</w:t>
                            </w:r>
                          </w:p>
                          <w:p w14:paraId="6653D1CF" w14:textId="77777777" w:rsidR="004009AE" w:rsidRDefault="004009AE" w:rsidP="004009AE">
                            <w:pPr>
                              <w:pStyle w:val="B1"/>
                              <w:jc w:val="both"/>
                              <w:rPr>
                                <w:lang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r>
                              <w:rPr>
                                <w:lang w:eastAsia="ja-JP" w:bidi="hi-IN"/>
                              </w:rPr>
                              <w:t>.</w:t>
                            </w:r>
                          </w:p>
                          <w:p w14:paraId="38A4D6D4" w14:textId="77777777" w:rsidR="004009AE" w:rsidRPr="00442F3E" w:rsidRDefault="004009AE" w:rsidP="004009AE">
                            <w:pPr>
                              <w:jc w:val="both"/>
                              <w:rPr>
                                <w:rFonts w:ascii="Arial" w:hAnsi="Arial" w:cs="Arial"/>
                              </w:rPr>
                            </w:pPr>
                            <w:r>
                              <w:rPr>
                                <w:rFonts w:ascii="Arial" w:hAnsi="Arial" w:cs="Arial"/>
                              </w:rPr>
                              <w:t>A measurement is defined as an inter-frequency CSI-RS based L1 measurement if the intra-frequency condition is not met.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2C6F4A" id="_x0000_s1029"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54DE9608" w14:textId="77777777" w:rsidR="004009AE" w:rsidRPr="00F76C9E" w:rsidRDefault="004009AE" w:rsidP="004009AE">
                      <w:pPr>
                        <w:tabs>
                          <w:tab w:val="left" w:pos="0"/>
                        </w:tabs>
                        <w:jc w:val="both"/>
                        <w:rPr>
                          <w:szCs w:val="24"/>
                          <w:lang w:eastAsia="zh-CN"/>
                        </w:rPr>
                      </w:pPr>
                      <w:r>
                        <w:rPr>
                          <w:rFonts w:eastAsiaTheme="minorEastAsia"/>
                          <w:lang w:eastAsia="zh-CN"/>
                        </w:rPr>
                        <w:t>A</w:t>
                      </w:r>
                      <w:r w:rsidRPr="00E95196">
                        <w:t xml:space="preserve"> measurement is defined as a</w:t>
                      </w:r>
                      <w:r>
                        <w:t>n</w:t>
                      </w:r>
                      <w:r w:rsidRPr="00E95196">
                        <w:t xml:space="preserve"> </w:t>
                      </w:r>
                      <w:r>
                        <w:t xml:space="preserve">intra-frequency </w:t>
                      </w:r>
                      <w:r w:rsidRPr="00E95196">
                        <w:t xml:space="preserve">CSI-RS based </w:t>
                      </w:r>
                      <w:r>
                        <w:t>L1</w:t>
                      </w:r>
                      <w:r w:rsidRPr="00E95196">
                        <w:t xml:space="preserve"> measurement provided that:</w:t>
                      </w:r>
                    </w:p>
                    <w:p w14:paraId="7A2E820D" w14:textId="77777777" w:rsidR="004009AE" w:rsidRPr="000678E0" w:rsidRDefault="004009AE" w:rsidP="004009AE">
                      <w:pPr>
                        <w:pStyle w:val="B1"/>
                        <w:jc w:val="both"/>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6540220F" w14:textId="77777777" w:rsidR="004009AE" w:rsidRPr="000678E0" w:rsidRDefault="004009AE" w:rsidP="004009AE">
                      <w:pPr>
                        <w:pStyle w:val="B1"/>
                        <w:jc w:val="both"/>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68678485" w14:textId="77777777" w:rsidR="004009AE" w:rsidRPr="000678E0" w:rsidRDefault="004009AE" w:rsidP="004009AE">
                      <w:pPr>
                        <w:pStyle w:val="B20"/>
                        <w:jc w:val="both"/>
                        <w:rPr>
                          <w:lang w:val="en-US" w:eastAsia="ja-JP" w:bidi="hi-IN"/>
                        </w:rPr>
                      </w:pPr>
                      <w:r w:rsidRPr="00D302C8">
                        <w:rPr>
                          <w:lang w:val="en-US" w:eastAsia="ja-JP" w:bidi="hi-IN"/>
                        </w:rPr>
                        <w:t>-</w:t>
                      </w:r>
                      <w:r w:rsidRPr="00D302C8">
                        <w:rPr>
                          <w:lang w:val="en-US" w:eastAsia="ja-JP" w:bidi="hi-IN"/>
                        </w:rPr>
                        <w:tab/>
                        <w:t>It is applied for SCS = 60KHz</w:t>
                      </w:r>
                    </w:p>
                    <w:p w14:paraId="6653D1CF" w14:textId="77777777" w:rsidR="004009AE" w:rsidRDefault="004009AE" w:rsidP="004009AE">
                      <w:pPr>
                        <w:pStyle w:val="B1"/>
                        <w:jc w:val="both"/>
                        <w:rPr>
                          <w:lang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r>
                        <w:rPr>
                          <w:lang w:eastAsia="ja-JP" w:bidi="hi-IN"/>
                        </w:rPr>
                        <w:t>.</w:t>
                      </w:r>
                    </w:p>
                    <w:p w14:paraId="38A4D6D4" w14:textId="77777777" w:rsidR="004009AE" w:rsidRPr="00442F3E" w:rsidRDefault="004009AE" w:rsidP="004009AE">
                      <w:pPr>
                        <w:jc w:val="both"/>
                        <w:rPr>
                          <w:rFonts w:ascii="Arial" w:hAnsi="Arial" w:cs="Arial"/>
                        </w:rPr>
                      </w:pPr>
                      <w:r>
                        <w:rPr>
                          <w:rFonts w:ascii="Arial" w:hAnsi="Arial" w:cs="Arial"/>
                        </w:rPr>
                        <w:t>A measurement is defined as an inter-frequency CSI-RS based L1 measurement if the intra-frequency condition is not met.</w:t>
                      </w:r>
                    </w:p>
                  </w:txbxContent>
                </v:textbox>
                <w10:wrap type="square"/>
              </v:shape>
            </w:pict>
          </mc:Fallback>
        </mc:AlternateContent>
      </w:r>
      <w:r w:rsidRPr="00C04FE4">
        <w:rPr>
          <w:lang w:val="en-US"/>
        </w:rPr>
        <w:t>2</w:t>
      </w:r>
      <w:r w:rsidRPr="00C04FE4">
        <w:rPr>
          <w:lang w:val="en-US"/>
        </w:rPr>
        <w:tab/>
        <w:t>Actions</w:t>
      </w:r>
    </w:p>
    <w:p w14:paraId="227E558B" w14:textId="77777777" w:rsidR="004009AE" w:rsidRPr="00C04FE4" w:rsidRDefault="004009AE" w:rsidP="004009AE">
      <w:pPr>
        <w:spacing w:after="120"/>
        <w:ind w:left="1985" w:hanging="1985"/>
        <w:rPr>
          <w:rFonts w:ascii="Arial" w:hAnsi="Arial" w:cs="Arial"/>
          <w:b/>
          <w:lang w:val="en-US"/>
        </w:rPr>
      </w:pPr>
      <w:r w:rsidRPr="00C04FE4">
        <w:rPr>
          <w:rFonts w:ascii="Arial" w:hAnsi="Arial" w:cs="Arial"/>
          <w:b/>
          <w:lang w:val="en-US"/>
        </w:rPr>
        <w:t>To RAN</w:t>
      </w:r>
      <w:r>
        <w:rPr>
          <w:rFonts w:ascii="Arial" w:hAnsi="Arial" w:cs="Arial"/>
          <w:b/>
          <w:lang w:val="en-US"/>
        </w:rPr>
        <w:t>1</w:t>
      </w:r>
      <w:r w:rsidRPr="00C04FE4">
        <w:rPr>
          <w:rFonts w:ascii="Arial" w:hAnsi="Arial" w:cs="Arial"/>
          <w:b/>
          <w:lang w:val="en-US"/>
        </w:rPr>
        <w:t>:</w:t>
      </w:r>
    </w:p>
    <w:p w14:paraId="63A482D2" w14:textId="77777777" w:rsidR="004009AE" w:rsidRPr="00C04FE4" w:rsidRDefault="004009AE" w:rsidP="004009AE">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Pr>
          <w:rFonts w:ascii="Arial" w:hAnsi="Arial" w:cs="Arial"/>
          <w:lang w:val="en-US"/>
        </w:rPr>
        <w:t>RAN4 respectfully asks RAN1 to consider the RAN4 decision on intra-frequency and inter-frequency definition for CSI-RS based L1 measurement.</w:t>
      </w:r>
    </w:p>
    <w:p w14:paraId="393B9D83" w14:textId="77777777" w:rsidR="004009AE" w:rsidRPr="00C04FE4" w:rsidRDefault="004009AE" w:rsidP="004009AE">
      <w:pPr>
        <w:pStyle w:val="Heading1"/>
        <w:numPr>
          <w:ilvl w:val="0"/>
          <w:numId w:val="0"/>
        </w:numPr>
        <w:ind w:left="533" w:hanging="533"/>
        <w:rPr>
          <w:szCs w:val="36"/>
          <w:lang w:val="en-US"/>
        </w:rPr>
      </w:pPr>
      <w:r w:rsidRPr="00C04FE4">
        <w:rPr>
          <w:szCs w:val="36"/>
          <w:lang w:val="en-US"/>
        </w:rPr>
        <w:t>3</w:t>
      </w:r>
      <w:r w:rsidRPr="00C04FE4">
        <w:rPr>
          <w:szCs w:val="36"/>
          <w:lang w:val="en-US"/>
        </w:rPr>
        <w:tab/>
        <w:t xml:space="preserve">Dates of next </w:t>
      </w:r>
      <w:r w:rsidRPr="00C04FE4">
        <w:rPr>
          <w:rFonts w:cs="Arial"/>
          <w:bCs/>
          <w:szCs w:val="36"/>
          <w:lang w:val="en-US"/>
        </w:rPr>
        <w:t>TSG-RAN WG</w:t>
      </w:r>
      <w:r>
        <w:rPr>
          <w:rFonts w:cs="Arial"/>
          <w:bCs/>
          <w:szCs w:val="36"/>
          <w:lang w:val="en-US"/>
        </w:rPr>
        <w:t>4</w:t>
      </w:r>
      <w:r w:rsidRPr="00C04FE4">
        <w:rPr>
          <w:szCs w:val="36"/>
          <w:lang w:val="en-US"/>
        </w:rPr>
        <w:t xml:space="preserve"> meetings</w:t>
      </w:r>
    </w:p>
    <w:p w14:paraId="3F1681A8" w14:textId="77777777" w:rsidR="004009AE" w:rsidRDefault="004009AE" w:rsidP="004009AE">
      <w:pPr>
        <w:tabs>
          <w:tab w:val="left" w:pos="5103"/>
        </w:tabs>
        <w:spacing w:after="120"/>
        <w:ind w:left="2268" w:hanging="2268"/>
        <w:rPr>
          <w:rFonts w:ascii="Arial" w:hAnsi="Arial" w:cs="Arial"/>
          <w:bCs/>
          <w:color w:val="000000"/>
          <w:lang w:val="en-US"/>
        </w:rPr>
      </w:pPr>
      <w:r>
        <w:rPr>
          <w:rFonts w:ascii="Arial" w:hAnsi="Arial" w:cs="Arial"/>
          <w:bCs/>
          <w:lang w:val="en-US"/>
        </w:rPr>
        <w:t>TSG-RAN WG4 Meeting #113                18</w:t>
      </w:r>
      <w:r w:rsidRPr="00C04FE4">
        <w:rPr>
          <w:rFonts w:ascii="Arial" w:hAnsi="Arial" w:cs="Arial"/>
          <w:bCs/>
          <w:color w:val="000000"/>
          <w:vertAlign w:val="superscript"/>
          <w:lang w:val="en-US"/>
        </w:rPr>
        <w:t>th</w:t>
      </w:r>
      <w:r w:rsidRPr="00C04FE4">
        <w:rPr>
          <w:rFonts w:ascii="Arial" w:hAnsi="Arial" w:cs="Arial"/>
          <w:bCs/>
          <w:color w:val="000000"/>
          <w:lang w:val="en-US"/>
        </w:rPr>
        <w:t xml:space="preserve"> </w:t>
      </w:r>
      <w:r>
        <w:rPr>
          <w:rFonts w:ascii="Arial" w:hAnsi="Arial" w:cs="Arial"/>
          <w:bCs/>
          <w:color w:val="000000"/>
          <w:lang w:val="en-US"/>
        </w:rPr>
        <w:t>– 22</w:t>
      </w:r>
      <w:r w:rsidRPr="00C04FE4">
        <w:rPr>
          <w:rFonts w:ascii="Arial" w:hAnsi="Arial" w:cs="Arial"/>
          <w:bCs/>
          <w:color w:val="000000"/>
          <w:vertAlign w:val="superscript"/>
          <w:lang w:val="en-US"/>
        </w:rPr>
        <w:t>nd</w:t>
      </w:r>
      <w:r>
        <w:rPr>
          <w:rFonts w:ascii="Arial" w:hAnsi="Arial" w:cs="Arial"/>
          <w:bCs/>
          <w:color w:val="000000"/>
          <w:lang w:val="en-US"/>
        </w:rPr>
        <w:t xml:space="preserve"> Nov 2024</w:t>
      </w:r>
      <w:r>
        <w:rPr>
          <w:rFonts w:ascii="Arial" w:hAnsi="Arial" w:cs="Arial"/>
          <w:bCs/>
          <w:color w:val="000000"/>
          <w:lang w:val="en-US"/>
        </w:rPr>
        <w:tab/>
      </w:r>
      <w:r>
        <w:rPr>
          <w:rFonts w:ascii="Arial" w:hAnsi="Arial" w:cs="Arial"/>
          <w:bCs/>
          <w:color w:val="000000"/>
          <w:lang w:val="en-US"/>
        </w:rPr>
        <w:tab/>
      </w:r>
      <w:r>
        <w:rPr>
          <w:rFonts w:ascii="Arial" w:hAnsi="Arial" w:cs="Arial"/>
          <w:bCs/>
          <w:color w:val="000000"/>
          <w:lang w:val="en-US"/>
        </w:rPr>
        <w:tab/>
        <w:t>Orlando, US</w:t>
      </w:r>
    </w:p>
    <w:p w14:paraId="5D78E66B" w14:textId="77777777" w:rsidR="004009AE" w:rsidRPr="008E647C" w:rsidRDefault="004009AE" w:rsidP="004009AE">
      <w:pPr>
        <w:tabs>
          <w:tab w:val="left" w:pos="5103"/>
        </w:tabs>
        <w:spacing w:after="120"/>
        <w:ind w:left="2268" w:hanging="2268"/>
        <w:rPr>
          <w:rFonts w:ascii="Arial" w:hAnsi="Arial" w:cs="Arial"/>
          <w:bCs/>
          <w:color w:val="000000"/>
          <w:lang w:val="en-US"/>
        </w:rPr>
      </w:pPr>
      <w:r>
        <w:rPr>
          <w:rFonts w:ascii="Arial" w:hAnsi="Arial" w:cs="Arial"/>
          <w:bCs/>
          <w:lang w:val="en-US"/>
        </w:rPr>
        <w:t>TSG-RAN WG4 Meeting #114                17</w:t>
      </w:r>
      <w:r w:rsidRPr="00C04FE4">
        <w:rPr>
          <w:rFonts w:ascii="Arial" w:hAnsi="Arial" w:cs="Arial"/>
          <w:bCs/>
          <w:color w:val="000000"/>
          <w:vertAlign w:val="superscript"/>
          <w:lang w:val="en-US"/>
        </w:rPr>
        <w:t>th</w:t>
      </w:r>
      <w:r w:rsidRPr="00C04FE4">
        <w:rPr>
          <w:rFonts w:ascii="Arial" w:hAnsi="Arial" w:cs="Arial"/>
          <w:bCs/>
          <w:color w:val="000000"/>
          <w:lang w:val="en-US"/>
        </w:rPr>
        <w:t xml:space="preserve"> </w:t>
      </w:r>
      <w:r>
        <w:rPr>
          <w:rFonts w:ascii="Arial" w:hAnsi="Arial" w:cs="Arial"/>
          <w:bCs/>
          <w:color w:val="000000"/>
          <w:lang w:val="en-US"/>
        </w:rPr>
        <w:t xml:space="preserve">– </w:t>
      </w:r>
      <w:proofErr w:type="gramStart"/>
      <w:r>
        <w:rPr>
          <w:rFonts w:ascii="Arial" w:hAnsi="Arial" w:cs="Arial"/>
          <w:bCs/>
          <w:color w:val="000000"/>
          <w:lang w:val="en-US"/>
        </w:rPr>
        <w:t>21</w:t>
      </w:r>
      <w:r w:rsidRPr="00C04FE4">
        <w:rPr>
          <w:rFonts w:ascii="Arial" w:hAnsi="Arial" w:cs="Arial"/>
          <w:bCs/>
          <w:color w:val="000000"/>
          <w:vertAlign w:val="superscript"/>
          <w:lang w:val="en-US"/>
        </w:rPr>
        <w:t>nd</w:t>
      </w:r>
      <w:proofErr w:type="gramEnd"/>
      <w:r>
        <w:rPr>
          <w:rFonts w:ascii="Arial" w:hAnsi="Arial" w:cs="Arial"/>
          <w:bCs/>
          <w:color w:val="000000"/>
          <w:lang w:val="en-US"/>
        </w:rPr>
        <w:t xml:space="preserve"> Nov 2024</w:t>
      </w:r>
      <w:r>
        <w:rPr>
          <w:rFonts w:ascii="Arial" w:hAnsi="Arial" w:cs="Arial"/>
          <w:bCs/>
          <w:color w:val="000000"/>
          <w:lang w:val="en-US"/>
        </w:rPr>
        <w:tab/>
      </w:r>
      <w:r>
        <w:rPr>
          <w:rFonts w:ascii="Arial" w:hAnsi="Arial" w:cs="Arial"/>
          <w:bCs/>
          <w:color w:val="000000"/>
          <w:lang w:val="en-US"/>
        </w:rPr>
        <w:tab/>
      </w:r>
      <w:r>
        <w:rPr>
          <w:rFonts w:ascii="Arial" w:hAnsi="Arial" w:cs="Arial"/>
          <w:bCs/>
          <w:color w:val="000000"/>
          <w:lang w:val="en-US"/>
        </w:rPr>
        <w:tab/>
        <w:t>Athens, Greece</w:t>
      </w:r>
    </w:p>
    <w:p w14:paraId="718DDC46" w14:textId="77777777" w:rsidR="004009AE" w:rsidRPr="004009AE" w:rsidRDefault="004009AE" w:rsidP="004009AE">
      <w:pPr>
        <w:rPr>
          <w:rFonts w:eastAsia="SimSun"/>
          <w:lang w:val="en-US" w:eastAsia="zh-CN"/>
        </w:rPr>
      </w:pPr>
    </w:p>
    <w:sectPr w:rsidR="004009AE" w:rsidRPr="004009AE" w:rsidSect="00393314">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93913" w14:textId="77777777" w:rsidR="00E841E2" w:rsidRDefault="00E841E2">
      <w:r>
        <w:separator/>
      </w:r>
    </w:p>
  </w:endnote>
  <w:endnote w:type="continuationSeparator" w:id="0">
    <w:p w14:paraId="4E6A8B5A" w14:textId="77777777" w:rsidR="00E841E2" w:rsidRDefault="00E84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8D0F3A" w14:textId="77777777" w:rsidR="00E841E2" w:rsidRDefault="00E841E2">
      <w:r>
        <w:separator/>
      </w:r>
    </w:p>
  </w:footnote>
  <w:footnote w:type="continuationSeparator" w:id="0">
    <w:p w14:paraId="26C64E2F" w14:textId="77777777" w:rsidR="00E841E2" w:rsidRDefault="00E841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841396"/>
    <w:multiLevelType w:val="hybridMultilevel"/>
    <w:tmpl w:val="13D8B272"/>
    <w:lvl w:ilvl="0" w:tplc="FFFFFFFF">
      <w:start w:val="1"/>
      <w:numFmt w:val="bullet"/>
      <w:lvlText w:val="•"/>
      <w:lvlJc w:val="left"/>
      <w:pPr>
        <w:ind w:left="360" w:hanging="360"/>
      </w:pPr>
    </w:lvl>
    <w:lvl w:ilvl="1" w:tplc="08090005">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5AB70F5"/>
    <w:multiLevelType w:val="hybridMultilevel"/>
    <w:tmpl w:val="E5F6A47C"/>
    <w:lvl w:ilvl="0" w:tplc="081C7924">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9" w15:restartNumberingAfterBreak="0">
    <w:nsid w:val="17EC738F"/>
    <w:multiLevelType w:val="hybridMultilevel"/>
    <w:tmpl w:val="097677BA"/>
    <w:lvl w:ilvl="0" w:tplc="08090005">
      <w:start w:val="1"/>
      <w:numFmt w:val="bullet"/>
      <w:lvlText w:val=""/>
      <w:lvlJc w:val="left"/>
      <w:pPr>
        <w:ind w:left="360" w:hanging="360"/>
      </w:pPr>
      <w:rPr>
        <w:rFonts w:ascii="Wingdings" w:hAnsi="Wingdings" w:hint="default"/>
      </w:rPr>
    </w:lvl>
    <w:lvl w:ilvl="1" w:tplc="FFFFFFFF">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48822AC"/>
    <w:multiLevelType w:val="hybridMultilevel"/>
    <w:tmpl w:val="77C8C562"/>
    <w:lvl w:ilvl="0" w:tplc="358C98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6"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9B7BD9"/>
    <w:multiLevelType w:val="hybridMultilevel"/>
    <w:tmpl w:val="D518B29E"/>
    <w:lvl w:ilvl="0" w:tplc="1B0E67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634E6962"/>
    <w:multiLevelType w:val="hybridMultilevel"/>
    <w:tmpl w:val="A8348736"/>
    <w:lvl w:ilvl="0" w:tplc="21B81AC4">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C4A345C"/>
    <w:multiLevelType w:val="hybridMultilevel"/>
    <w:tmpl w:val="060AF3D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9"/>
  </w:num>
  <w:num w:numId="2" w16cid:durableId="2022120795">
    <w:abstractNumId w:val="10"/>
  </w:num>
  <w:num w:numId="3" w16cid:durableId="1743016714">
    <w:abstractNumId w:val="14"/>
  </w:num>
  <w:num w:numId="4" w16cid:durableId="936059377">
    <w:abstractNumId w:val="18"/>
  </w:num>
  <w:num w:numId="5" w16cid:durableId="238949770">
    <w:abstractNumId w:val="5"/>
  </w:num>
  <w:num w:numId="6" w16cid:durableId="1084885530">
    <w:abstractNumId w:val="25"/>
  </w:num>
  <w:num w:numId="7" w16cid:durableId="1615013665">
    <w:abstractNumId w:val="10"/>
  </w:num>
  <w:num w:numId="8" w16cid:durableId="825124775">
    <w:abstractNumId w:val="10"/>
  </w:num>
  <w:num w:numId="9" w16cid:durableId="781607879">
    <w:abstractNumId w:val="16"/>
  </w:num>
  <w:num w:numId="10" w16cid:durableId="200674332">
    <w:abstractNumId w:val="17"/>
  </w:num>
  <w:num w:numId="11" w16cid:durableId="2053767489">
    <w:abstractNumId w:val="21"/>
  </w:num>
  <w:num w:numId="12" w16cid:durableId="1876768467">
    <w:abstractNumId w:val="10"/>
  </w:num>
  <w:num w:numId="13" w16cid:durableId="1274895905">
    <w:abstractNumId w:val="4"/>
  </w:num>
  <w:num w:numId="14" w16cid:durableId="620963921">
    <w:abstractNumId w:val="13"/>
  </w:num>
  <w:num w:numId="15" w16cid:durableId="1056127646">
    <w:abstractNumId w:val="10"/>
  </w:num>
  <w:num w:numId="16" w16cid:durableId="224801515">
    <w:abstractNumId w:val="10"/>
  </w:num>
  <w:num w:numId="17" w16cid:durableId="1410347122">
    <w:abstractNumId w:val="0"/>
  </w:num>
  <w:num w:numId="18" w16cid:durableId="1332368598">
    <w:abstractNumId w:val="1"/>
  </w:num>
  <w:num w:numId="19" w16cid:durableId="1296717454">
    <w:abstractNumId w:val="2"/>
  </w:num>
  <w:num w:numId="20" w16cid:durableId="2009405423">
    <w:abstractNumId w:val="28"/>
  </w:num>
  <w:num w:numId="21" w16cid:durableId="217399179">
    <w:abstractNumId w:val="3"/>
  </w:num>
  <w:num w:numId="22" w16cid:durableId="244195586">
    <w:abstractNumId w:val="9"/>
  </w:num>
  <w:num w:numId="23" w16cid:durableId="804546034">
    <w:abstractNumId w:val="26"/>
  </w:num>
  <w:num w:numId="24" w16cid:durableId="1115826582">
    <w:abstractNumId w:val="10"/>
  </w:num>
  <w:num w:numId="25" w16cid:durableId="1266156912">
    <w:abstractNumId w:val="10"/>
  </w:num>
  <w:num w:numId="26" w16cid:durableId="718945102">
    <w:abstractNumId w:val="10"/>
  </w:num>
  <w:num w:numId="27" w16cid:durableId="608857322">
    <w:abstractNumId w:val="11"/>
  </w:num>
  <w:num w:numId="28" w16cid:durableId="46758282">
    <w:abstractNumId w:val="12"/>
  </w:num>
  <w:num w:numId="29" w16cid:durableId="1595867779">
    <w:abstractNumId w:val="27"/>
  </w:num>
  <w:num w:numId="30" w16cid:durableId="411972842">
    <w:abstractNumId w:val="19"/>
  </w:num>
  <w:num w:numId="31" w16cid:durableId="333605945">
    <w:abstractNumId w:val="10"/>
  </w:num>
  <w:num w:numId="32" w16cid:durableId="29648963">
    <w:abstractNumId w:val="8"/>
  </w:num>
  <w:num w:numId="33" w16cid:durableId="1410076450">
    <w:abstractNumId w:val="10"/>
  </w:num>
  <w:num w:numId="34" w16cid:durableId="130176090">
    <w:abstractNumId w:val="10"/>
  </w:num>
  <w:num w:numId="35" w16cid:durableId="1187790019">
    <w:abstractNumId w:val="10"/>
  </w:num>
  <w:num w:numId="36" w16cid:durableId="991981165">
    <w:abstractNumId w:val="20"/>
  </w:num>
  <w:num w:numId="37" w16cid:durableId="637800717">
    <w:abstractNumId w:val="24"/>
  </w:num>
  <w:num w:numId="38" w16cid:durableId="240988415">
    <w:abstractNumId w:val="30"/>
  </w:num>
  <w:num w:numId="39" w16cid:durableId="592054345">
    <w:abstractNumId w:val="7"/>
  </w:num>
  <w:num w:numId="40" w16cid:durableId="1922595935">
    <w:abstractNumId w:val="10"/>
  </w:num>
  <w:num w:numId="41" w16cid:durableId="1031537334">
    <w:abstractNumId w:val="10"/>
  </w:num>
  <w:num w:numId="42" w16cid:durableId="427579999">
    <w:abstractNumId w:val="10"/>
  </w:num>
  <w:num w:numId="43" w16cid:durableId="292831034">
    <w:abstractNumId w:val="10"/>
  </w:num>
  <w:num w:numId="44" w16cid:durableId="1754741368">
    <w:abstractNumId w:val="10"/>
  </w:num>
  <w:num w:numId="45" w16cid:durableId="2068141330">
    <w:abstractNumId w:val="10"/>
  </w:num>
  <w:num w:numId="46" w16cid:durableId="1004936180">
    <w:abstractNumId w:val="10"/>
  </w:num>
  <w:num w:numId="47" w16cid:durableId="28337118">
    <w:abstractNumId w:val="10"/>
  </w:num>
  <w:num w:numId="48" w16cid:durableId="2092847190">
    <w:abstractNumId w:val="10"/>
  </w:num>
  <w:num w:numId="49" w16cid:durableId="140541168">
    <w:abstractNumId w:val="10"/>
  </w:num>
  <w:num w:numId="50" w16cid:durableId="1640451415">
    <w:abstractNumId w:val="10"/>
  </w:num>
  <w:num w:numId="51" w16cid:durableId="1774282391">
    <w:abstractNumId w:val="22"/>
  </w:num>
  <w:num w:numId="52" w16cid:durableId="1073162039">
    <w:abstractNumId w:val="15"/>
  </w:num>
  <w:num w:numId="53" w16cid:durableId="59064430">
    <w:abstractNumId w:val="6"/>
  </w:num>
  <w:num w:numId="54" w16cid:durableId="40556631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2268"/>
    <w:rsid w:val="000042FB"/>
    <w:rsid w:val="000046FC"/>
    <w:rsid w:val="000052A1"/>
    <w:rsid w:val="0000533B"/>
    <w:rsid w:val="000059BB"/>
    <w:rsid w:val="000059D0"/>
    <w:rsid w:val="000063C5"/>
    <w:rsid w:val="00006F04"/>
    <w:rsid w:val="000116BD"/>
    <w:rsid w:val="00011C0C"/>
    <w:rsid w:val="00012217"/>
    <w:rsid w:val="000122DC"/>
    <w:rsid w:val="000126EE"/>
    <w:rsid w:val="000137DF"/>
    <w:rsid w:val="00013921"/>
    <w:rsid w:val="00013C47"/>
    <w:rsid w:val="00014963"/>
    <w:rsid w:val="00014C47"/>
    <w:rsid w:val="0001536D"/>
    <w:rsid w:val="0001649B"/>
    <w:rsid w:val="0001724C"/>
    <w:rsid w:val="0001738D"/>
    <w:rsid w:val="00017B85"/>
    <w:rsid w:val="00017E2D"/>
    <w:rsid w:val="00020776"/>
    <w:rsid w:val="00020B63"/>
    <w:rsid w:val="00020E1B"/>
    <w:rsid w:val="00021042"/>
    <w:rsid w:val="000212A1"/>
    <w:rsid w:val="00021907"/>
    <w:rsid w:val="000220CE"/>
    <w:rsid w:val="000220E2"/>
    <w:rsid w:val="0002225D"/>
    <w:rsid w:val="00022AAB"/>
    <w:rsid w:val="00023AA2"/>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7A92"/>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5FF"/>
    <w:rsid w:val="00050DA6"/>
    <w:rsid w:val="00050DBE"/>
    <w:rsid w:val="00053109"/>
    <w:rsid w:val="000531C3"/>
    <w:rsid w:val="0005366B"/>
    <w:rsid w:val="000537FA"/>
    <w:rsid w:val="00053E72"/>
    <w:rsid w:val="00054D8B"/>
    <w:rsid w:val="00055AD9"/>
    <w:rsid w:val="00055EF5"/>
    <w:rsid w:val="000564AA"/>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E6C"/>
    <w:rsid w:val="00071FF8"/>
    <w:rsid w:val="000723F1"/>
    <w:rsid w:val="0007296C"/>
    <w:rsid w:val="00072FAF"/>
    <w:rsid w:val="00073C50"/>
    <w:rsid w:val="00073D2A"/>
    <w:rsid w:val="000761DE"/>
    <w:rsid w:val="000763C7"/>
    <w:rsid w:val="000765F3"/>
    <w:rsid w:val="0007677D"/>
    <w:rsid w:val="00077F33"/>
    <w:rsid w:val="000808E5"/>
    <w:rsid w:val="00080C3A"/>
    <w:rsid w:val="00081D13"/>
    <w:rsid w:val="00082230"/>
    <w:rsid w:val="0008285B"/>
    <w:rsid w:val="000834ED"/>
    <w:rsid w:val="00083ED8"/>
    <w:rsid w:val="00085AC1"/>
    <w:rsid w:val="00085C18"/>
    <w:rsid w:val="000860C0"/>
    <w:rsid w:val="0008727B"/>
    <w:rsid w:val="0008742B"/>
    <w:rsid w:val="0009044A"/>
    <w:rsid w:val="00090557"/>
    <w:rsid w:val="0009175D"/>
    <w:rsid w:val="000923CF"/>
    <w:rsid w:val="000925AD"/>
    <w:rsid w:val="000930F6"/>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BD"/>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92A"/>
    <w:rsid w:val="000C7C00"/>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6AC"/>
    <w:rsid w:val="000E5BC4"/>
    <w:rsid w:val="000E66B8"/>
    <w:rsid w:val="000E692C"/>
    <w:rsid w:val="000F031A"/>
    <w:rsid w:val="000F0576"/>
    <w:rsid w:val="000F0F33"/>
    <w:rsid w:val="000F22EB"/>
    <w:rsid w:val="000F271E"/>
    <w:rsid w:val="000F283B"/>
    <w:rsid w:val="000F328C"/>
    <w:rsid w:val="000F42D3"/>
    <w:rsid w:val="000F438C"/>
    <w:rsid w:val="000F4599"/>
    <w:rsid w:val="000F4665"/>
    <w:rsid w:val="000F5488"/>
    <w:rsid w:val="000F5530"/>
    <w:rsid w:val="000F61E2"/>
    <w:rsid w:val="000F68F1"/>
    <w:rsid w:val="000F690C"/>
    <w:rsid w:val="000F6A99"/>
    <w:rsid w:val="000F70E0"/>
    <w:rsid w:val="000F7382"/>
    <w:rsid w:val="000F799C"/>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1EF3"/>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1D8"/>
    <w:rsid w:val="00140CB7"/>
    <w:rsid w:val="00140F21"/>
    <w:rsid w:val="001420CF"/>
    <w:rsid w:val="00143488"/>
    <w:rsid w:val="00143759"/>
    <w:rsid w:val="00143C8B"/>
    <w:rsid w:val="00143F56"/>
    <w:rsid w:val="001446B1"/>
    <w:rsid w:val="001448B7"/>
    <w:rsid w:val="00144CC9"/>
    <w:rsid w:val="00146015"/>
    <w:rsid w:val="001460BE"/>
    <w:rsid w:val="001462C7"/>
    <w:rsid w:val="00151161"/>
    <w:rsid w:val="0015196F"/>
    <w:rsid w:val="00151A13"/>
    <w:rsid w:val="00152BC7"/>
    <w:rsid w:val="001544AE"/>
    <w:rsid w:val="0015492C"/>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915"/>
    <w:rsid w:val="00174C11"/>
    <w:rsid w:val="00174DE0"/>
    <w:rsid w:val="00175090"/>
    <w:rsid w:val="001753B8"/>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5EA"/>
    <w:rsid w:val="00192CF8"/>
    <w:rsid w:val="001933B6"/>
    <w:rsid w:val="00193508"/>
    <w:rsid w:val="00193752"/>
    <w:rsid w:val="00195164"/>
    <w:rsid w:val="00195247"/>
    <w:rsid w:val="00197CE8"/>
    <w:rsid w:val="001A070B"/>
    <w:rsid w:val="001A08FF"/>
    <w:rsid w:val="001A094C"/>
    <w:rsid w:val="001A183C"/>
    <w:rsid w:val="001A2071"/>
    <w:rsid w:val="001A4830"/>
    <w:rsid w:val="001A49D5"/>
    <w:rsid w:val="001A4A1C"/>
    <w:rsid w:val="001A50A9"/>
    <w:rsid w:val="001A52F1"/>
    <w:rsid w:val="001A566E"/>
    <w:rsid w:val="001A5951"/>
    <w:rsid w:val="001A5FAC"/>
    <w:rsid w:val="001A652B"/>
    <w:rsid w:val="001A689D"/>
    <w:rsid w:val="001B044D"/>
    <w:rsid w:val="001B15B6"/>
    <w:rsid w:val="001B1D3C"/>
    <w:rsid w:val="001B32FB"/>
    <w:rsid w:val="001B3BC3"/>
    <w:rsid w:val="001B4001"/>
    <w:rsid w:val="001B4F8C"/>
    <w:rsid w:val="001B5E2D"/>
    <w:rsid w:val="001B659B"/>
    <w:rsid w:val="001B65AE"/>
    <w:rsid w:val="001B7033"/>
    <w:rsid w:val="001B708E"/>
    <w:rsid w:val="001B72DC"/>
    <w:rsid w:val="001C0E2A"/>
    <w:rsid w:val="001C1BB3"/>
    <w:rsid w:val="001C23E8"/>
    <w:rsid w:val="001C2856"/>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1B26"/>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5457"/>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778"/>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47F73"/>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AE3"/>
    <w:rsid w:val="00260CB9"/>
    <w:rsid w:val="00260F97"/>
    <w:rsid w:val="00261071"/>
    <w:rsid w:val="0026113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611"/>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03"/>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BF9"/>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46B9"/>
    <w:rsid w:val="002B5B27"/>
    <w:rsid w:val="002B5DF7"/>
    <w:rsid w:val="002B61A4"/>
    <w:rsid w:val="002B6BCD"/>
    <w:rsid w:val="002B7B57"/>
    <w:rsid w:val="002C01E3"/>
    <w:rsid w:val="002C29D0"/>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A63"/>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A93"/>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270D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5A"/>
    <w:rsid w:val="0033686C"/>
    <w:rsid w:val="0033710B"/>
    <w:rsid w:val="0033746B"/>
    <w:rsid w:val="00337A3F"/>
    <w:rsid w:val="0034093F"/>
    <w:rsid w:val="00340B71"/>
    <w:rsid w:val="00340D0A"/>
    <w:rsid w:val="00340EBF"/>
    <w:rsid w:val="00341640"/>
    <w:rsid w:val="003416AF"/>
    <w:rsid w:val="0034174E"/>
    <w:rsid w:val="003442B0"/>
    <w:rsid w:val="00345E5B"/>
    <w:rsid w:val="0034618E"/>
    <w:rsid w:val="003465C1"/>
    <w:rsid w:val="003475CD"/>
    <w:rsid w:val="00347818"/>
    <w:rsid w:val="00350F2A"/>
    <w:rsid w:val="00351204"/>
    <w:rsid w:val="003527B2"/>
    <w:rsid w:val="003529B8"/>
    <w:rsid w:val="00352EED"/>
    <w:rsid w:val="003530EB"/>
    <w:rsid w:val="0035466A"/>
    <w:rsid w:val="0035574C"/>
    <w:rsid w:val="0035625A"/>
    <w:rsid w:val="003566FF"/>
    <w:rsid w:val="00356AE9"/>
    <w:rsid w:val="00356BB2"/>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314"/>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309"/>
    <w:rsid w:val="003E162A"/>
    <w:rsid w:val="003E203F"/>
    <w:rsid w:val="003E3700"/>
    <w:rsid w:val="003E3882"/>
    <w:rsid w:val="003E3F54"/>
    <w:rsid w:val="003E4724"/>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9AE"/>
    <w:rsid w:val="00400F18"/>
    <w:rsid w:val="00401648"/>
    <w:rsid w:val="00401C73"/>
    <w:rsid w:val="00401E1C"/>
    <w:rsid w:val="004029DE"/>
    <w:rsid w:val="0040356F"/>
    <w:rsid w:val="004035EE"/>
    <w:rsid w:val="0040416A"/>
    <w:rsid w:val="004052CB"/>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9B3"/>
    <w:rsid w:val="00422B31"/>
    <w:rsid w:val="00423618"/>
    <w:rsid w:val="004239DF"/>
    <w:rsid w:val="004241A8"/>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226"/>
    <w:rsid w:val="004433A1"/>
    <w:rsid w:val="004442A4"/>
    <w:rsid w:val="004443B6"/>
    <w:rsid w:val="00444DA8"/>
    <w:rsid w:val="004453CF"/>
    <w:rsid w:val="00445828"/>
    <w:rsid w:val="00445B93"/>
    <w:rsid w:val="00445CEA"/>
    <w:rsid w:val="004468C9"/>
    <w:rsid w:val="004508E8"/>
    <w:rsid w:val="00450C8E"/>
    <w:rsid w:val="00451442"/>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6A38"/>
    <w:rsid w:val="004870E6"/>
    <w:rsid w:val="004879E3"/>
    <w:rsid w:val="00490145"/>
    <w:rsid w:val="00490287"/>
    <w:rsid w:val="00490FAB"/>
    <w:rsid w:val="0049171C"/>
    <w:rsid w:val="00492B50"/>
    <w:rsid w:val="00494068"/>
    <w:rsid w:val="004945D5"/>
    <w:rsid w:val="00494FA2"/>
    <w:rsid w:val="00495749"/>
    <w:rsid w:val="00495A00"/>
    <w:rsid w:val="00495CC3"/>
    <w:rsid w:val="00495E61"/>
    <w:rsid w:val="00496534"/>
    <w:rsid w:val="00496DEB"/>
    <w:rsid w:val="0049757A"/>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ABD"/>
    <w:rsid w:val="004B2D8E"/>
    <w:rsid w:val="004B2F3B"/>
    <w:rsid w:val="004B32D6"/>
    <w:rsid w:val="004B34BD"/>
    <w:rsid w:val="004B425D"/>
    <w:rsid w:val="004B5067"/>
    <w:rsid w:val="004B5DEA"/>
    <w:rsid w:val="004B63D1"/>
    <w:rsid w:val="004B6672"/>
    <w:rsid w:val="004B6F46"/>
    <w:rsid w:val="004B73EB"/>
    <w:rsid w:val="004B783F"/>
    <w:rsid w:val="004B794A"/>
    <w:rsid w:val="004C3A4E"/>
    <w:rsid w:val="004C3AA5"/>
    <w:rsid w:val="004C3AD6"/>
    <w:rsid w:val="004C444F"/>
    <w:rsid w:val="004C53D8"/>
    <w:rsid w:val="004C5872"/>
    <w:rsid w:val="004C66F1"/>
    <w:rsid w:val="004C7412"/>
    <w:rsid w:val="004C76DB"/>
    <w:rsid w:val="004C7937"/>
    <w:rsid w:val="004C7F29"/>
    <w:rsid w:val="004D0792"/>
    <w:rsid w:val="004D0D39"/>
    <w:rsid w:val="004D24EC"/>
    <w:rsid w:val="004D3ADB"/>
    <w:rsid w:val="004D3C23"/>
    <w:rsid w:val="004D41F8"/>
    <w:rsid w:val="004D4538"/>
    <w:rsid w:val="004D4A9F"/>
    <w:rsid w:val="004D4FB6"/>
    <w:rsid w:val="004D572F"/>
    <w:rsid w:val="004D6521"/>
    <w:rsid w:val="004D7610"/>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BEF"/>
    <w:rsid w:val="004F2EF1"/>
    <w:rsid w:val="004F6373"/>
    <w:rsid w:val="004F6E37"/>
    <w:rsid w:val="0050101A"/>
    <w:rsid w:val="005013B4"/>
    <w:rsid w:val="00502279"/>
    <w:rsid w:val="00502710"/>
    <w:rsid w:val="00502C94"/>
    <w:rsid w:val="005033F5"/>
    <w:rsid w:val="00503B86"/>
    <w:rsid w:val="00503D5E"/>
    <w:rsid w:val="00503DE0"/>
    <w:rsid w:val="00503E57"/>
    <w:rsid w:val="00503ECC"/>
    <w:rsid w:val="00505528"/>
    <w:rsid w:val="005059E2"/>
    <w:rsid w:val="00505C31"/>
    <w:rsid w:val="00505CC2"/>
    <w:rsid w:val="0051016B"/>
    <w:rsid w:val="00510AD9"/>
    <w:rsid w:val="00510B56"/>
    <w:rsid w:val="00511CD1"/>
    <w:rsid w:val="00512223"/>
    <w:rsid w:val="00512D6A"/>
    <w:rsid w:val="00513006"/>
    <w:rsid w:val="005135EA"/>
    <w:rsid w:val="00514955"/>
    <w:rsid w:val="00514C5A"/>
    <w:rsid w:val="00514D8A"/>
    <w:rsid w:val="00516146"/>
    <w:rsid w:val="00516384"/>
    <w:rsid w:val="00517560"/>
    <w:rsid w:val="00517B5C"/>
    <w:rsid w:val="005211C4"/>
    <w:rsid w:val="00521883"/>
    <w:rsid w:val="00522156"/>
    <w:rsid w:val="00522C81"/>
    <w:rsid w:val="00524F35"/>
    <w:rsid w:val="00525BF0"/>
    <w:rsid w:val="00525C2F"/>
    <w:rsid w:val="00526671"/>
    <w:rsid w:val="00526727"/>
    <w:rsid w:val="00530791"/>
    <w:rsid w:val="00531152"/>
    <w:rsid w:val="00531682"/>
    <w:rsid w:val="00532068"/>
    <w:rsid w:val="005332D7"/>
    <w:rsid w:val="005334D5"/>
    <w:rsid w:val="005346E8"/>
    <w:rsid w:val="0053569A"/>
    <w:rsid w:val="00536850"/>
    <w:rsid w:val="00536B71"/>
    <w:rsid w:val="00537430"/>
    <w:rsid w:val="005374E4"/>
    <w:rsid w:val="00541579"/>
    <w:rsid w:val="005429F6"/>
    <w:rsid w:val="0054466D"/>
    <w:rsid w:val="00545F72"/>
    <w:rsid w:val="005468EB"/>
    <w:rsid w:val="00546B3C"/>
    <w:rsid w:val="00546D03"/>
    <w:rsid w:val="00547676"/>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B84"/>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600"/>
    <w:rsid w:val="00575F1E"/>
    <w:rsid w:val="005761F2"/>
    <w:rsid w:val="00577606"/>
    <w:rsid w:val="0058033C"/>
    <w:rsid w:val="00580B10"/>
    <w:rsid w:val="00581A68"/>
    <w:rsid w:val="00581B00"/>
    <w:rsid w:val="005836AF"/>
    <w:rsid w:val="005838C2"/>
    <w:rsid w:val="00583DC6"/>
    <w:rsid w:val="0058454D"/>
    <w:rsid w:val="0058532E"/>
    <w:rsid w:val="00586432"/>
    <w:rsid w:val="005864FA"/>
    <w:rsid w:val="00586956"/>
    <w:rsid w:val="00587942"/>
    <w:rsid w:val="00590164"/>
    <w:rsid w:val="005902B1"/>
    <w:rsid w:val="005902F9"/>
    <w:rsid w:val="00591628"/>
    <w:rsid w:val="005929A6"/>
    <w:rsid w:val="00592DCF"/>
    <w:rsid w:val="00594E13"/>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3826"/>
    <w:rsid w:val="005B420E"/>
    <w:rsid w:val="005B4B60"/>
    <w:rsid w:val="005B4D3C"/>
    <w:rsid w:val="005B4EC2"/>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9B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024F"/>
    <w:rsid w:val="0061086A"/>
    <w:rsid w:val="00611234"/>
    <w:rsid w:val="0061131E"/>
    <w:rsid w:val="00611626"/>
    <w:rsid w:val="006118D2"/>
    <w:rsid w:val="0061247F"/>
    <w:rsid w:val="00612863"/>
    <w:rsid w:val="00612E7F"/>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6FB"/>
    <w:rsid w:val="00631C31"/>
    <w:rsid w:val="0063224E"/>
    <w:rsid w:val="00632E8A"/>
    <w:rsid w:val="0063317C"/>
    <w:rsid w:val="00633CB5"/>
    <w:rsid w:val="00633FB3"/>
    <w:rsid w:val="006346B1"/>
    <w:rsid w:val="00634B66"/>
    <w:rsid w:val="0063539A"/>
    <w:rsid w:val="00635498"/>
    <w:rsid w:val="006358D6"/>
    <w:rsid w:val="006365C0"/>
    <w:rsid w:val="006368D3"/>
    <w:rsid w:val="00637A9A"/>
    <w:rsid w:val="00640D88"/>
    <w:rsid w:val="00640DFF"/>
    <w:rsid w:val="00641BD1"/>
    <w:rsid w:val="00642066"/>
    <w:rsid w:val="006424E5"/>
    <w:rsid w:val="00643FC5"/>
    <w:rsid w:val="006446A5"/>
    <w:rsid w:val="0064479D"/>
    <w:rsid w:val="00644AE7"/>
    <w:rsid w:val="00644BD6"/>
    <w:rsid w:val="0064558D"/>
    <w:rsid w:val="006457E3"/>
    <w:rsid w:val="00645E6E"/>
    <w:rsid w:val="00646925"/>
    <w:rsid w:val="006471BF"/>
    <w:rsid w:val="00647397"/>
    <w:rsid w:val="006474E0"/>
    <w:rsid w:val="006478F4"/>
    <w:rsid w:val="00647AF3"/>
    <w:rsid w:val="00647CAE"/>
    <w:rsid w:val="00650700"/>
    <w:rsid w:val="00651140"/>
    <w:rsid w:val="00651465"/>
    <w:rsid w:val="006515D3"/>
    <w:rsid w:val="006525F4"/>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B22"/>
    <w:rsid w:val="00664F0E"/>
    <w:rsid w:val="00666A8C"/>
    <w:rsid w:val="00667F48"/>
    <w:rsid w:val="006710B6"/>
    <w:rsid w:val="00672284"/>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06D"/>
    <w:rsid w:val="006A35BD"/>
    <w:rsid w:val="006A369C"/>
    <w:rsid w:val="006A3874"/>
    <w:rsid w:val="006A46A7"/>
    <w:rsid w:val="006A4A4E"/>
    <w:rsid w:val="006A5591"/>
    <w:rsid w:val="006A5C86"/>
    <w:rsid w:val="006A60DA"/>
    <w:rsid w:val="006A688D"/>
    <w:rsid w:val="006A7836"/>
    <w:rsid w:val="006B01F3"/>
    <w:rsid w:val="006B06D5"/>
    <w:rsid w:val="006B1CCC"/>
    <w:rsid w:val="006B1FBC"/>
    <w:rsid w:val="006B2111"/>
    <w:rsid w:val="006B264B"/>
    <w:rsid w:val="006B3348"/>
    <w:rsid w:val="006B35C6"/>
    <w:rsid w:val="006B36A4"/>
    <w:rsid w:val="006B3728"/>
    <w:rsid w:val="006B3B5E"/>
    <w:rsid w:val="006B400B"/>
    <w:rsid w:val="006B4C45"/>
    <w:rsid w:val="006B53B5"/>
    <w:rsid w:val="006B5A16"/>
    <w:rsid w:val="006B5BDC"/>
    <w:rsid w:val="006B5EF3"/>
    <w:rsid w:val="006B65E5"/>
    <w:rsid w:val="006B6F1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7F6"/>
    <w:rsid w:val="006D0DAB"/>
    <w:rsid w:val="006D1483"/>
    <w:rsid w:val="006D1AB2"/>
    <w:rsid w:val="006D239C"/>
    <w:rsid w:val="006D25C7"/>
    <w:rsid w:val="006D31C3"/>
    <w:rsid w:val="006D408E"/>
    <w:rsid w:val="006D69F9"/>
    <w:rsid w:val="006D7219"/>
    <w:rsid w:val="006E0CC1"/>
    <w:rsid w:val="006E0CCB"/>
    <w:rsid w:val="006E159E"/>
    <w:rsid w:val="006E21C9"/>
    <w:rsid w:val="006E2A66"/>
    <w:rsid w:val="006E3403"/>
    <w:rsid w:val="006E3408"/>
    <w:rsid w:val="006E3A57"/>
    <w:rsid w:val="006E54E1"/>
    <w:rsid w:val="006E583E"/>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2E9"/>
    <w:rsid w:val="006F4807"/>
    <w:rsid w:val="006F4B94"/>
    <w:rsid w:val="006F529E"/>
    <w:rsid w:val="006F5548"/>
    <w:rsid w:val="006F5576"/>
    <w:rsid w:val="006F65C9"/>
    <w:rsid w:val="006F72E7"/>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06D9B"/>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015E"/>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6D"/>
    <w:rsid w:val="00736D52"/>
    <w:rsid w:val="00736DF6"/>
    <w:rsid w:val="007372D5"/>
    <w:rsid w:val="007377C4"/>
    <w:rsid w:val="00737D95"/>
    <w:rsid w:val="00740A38"/>
    <w:rsid w:val="007421C4"/>
    <w:rsid w:val="00742683"/>
    <w:rsid w:val="0074273F"/>
    <w:rsid w:val="00742EB0"/>
    <w:rsid w:val="00742FB2"/>
    <w:rsid w:val="0074366F"/>
    <w:rsid w:val="007437AE"/>
    <w:rsid w:val="00743B6B"/>
    <w:rsid w:val="00743EF3"/>
    <w:rsid w:val="0074406F"/>
    <w:rsid w:val="007444F7"/>
    <w:rsid w:val="0074451B"/>
    <w:rsid w:val="0074486E"/>
    <w:rsid w:val="00744E19"/>
    <w:rsid w:val="0074553D"/>
    <w:rsid w:val="0074615B"/>
    <w:rsid w:val="00746750"/>
    <w:rsid w:val="00746FD1"/>
    <w:rsid w:val="0075063F"/>
    <w:rsid w:val="007507DC"/>
    <w:rsid w:val="00750BE6"/>
    <w:rsid w:val="0075133B"/>
    <w:rsid w:val="00751DBC"/>
    <w:rsid w:val="00751FEE"/>
    <w:rsid w:val="00752494"/>
    <w:rsid w:val="00752609"/>
    <w:rsid w:val="00752990"/>
    <w:rsid w:val="00752B7C"/>
    <w:rsid w:val="00752DD5"/>
    <w:rsid w:val="00753317"/>
    <w:rsid w:val="00754414"/>
    <w:rsid w:val="00754F02"/>
    <w:rsid w:val="00754FA9"/>
    <w:rsid w:val="00755668"/>
    <w:rsid w:val="0075603F"/>
    <w:rsid w:val="00756E3A"/>
    <w:rsid w:val="0075781D"/>
    <w:rsid w:val="007605E9"/>
    <w:rsid w:val="007619AD"/>
    <w:rsid w:val="00761F36"/>
    <w:rsid w:val="00762065"/>
    <w:rsid w:val="00763562"/>
    <w:rsid w:val="00764644"/>
    <w:rsid w:val="00764665"/>
    <w:rsid w:val="00764778"/>
    <w:rsid w:val="00765421"/>
    <w:rsid w:val="0076546D"/>
    <w:rsid w:val="007654EE"/>
    <w:rsid w:val="00766479"/>
    <w:rsid w:val="00766A2B"/>
    <w:rsid w:val="007670F0"/>
    <w:rsid w:val="00767E6E"/>
    <w:rsid w:val="00770B8B"/>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5E09"/>
    <w:rsid w:val="00786000"/>
    <w:rsid w:val="0078603F"/>
    <w:rsid w:val="00786356"/>
    <w:rsid w:val="00786FB4"/>
    <w:rsid w:val="00787AA6"/>
    <w:rsid w:val="00787E3B"/>
    <w:rsid w:val="00790035"/>
    <w:rsid w:val="00790E56"/>
    <w:rsid w:val="00791CB5"/>
    <w:rsid w:val="00791DE1"/>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4D2"/>
    <w:rsid w:val="007A5AA9"/>
    <w:rsid w:val="007A5F16"/>
    <w:rsid w:val="007A68BF"/>
    <w:rsid w:val="007A6AED"/>
    <w:rsid w:val="007A7007"/>
    <w:rsid w:val="007A7A0E"/>
    <w:rsid w:val="007A7ACB"/>
    <w:rsid w:val="007B0234"/>
    <w:rsid w:val="007B138B"/>
    <w:rsid w:val="007B34A4"/>
    <w:rsid w:val="007B3E89"/>
    <w:rsid w:val="007B3F31"/>
    <w:rsid w:val="007B4BE8"/>
    <w:rsid w:val="007B5B8A"/>
    <w:rsid w:val="007B692F"/>
    <w:rsid w:val="007B74A3"/>
    <w:rsid w:val="007B75FE"/>
    <w:rsid w:val="007C103D"/>
    <w:rsid w:val="007C14EE"/>
    <w:rsid w:val="007C1537"/>
    <w:rsid w:val="007C2D23"/>
    <w:rsid w:val="007C3A41"/>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ADC"/>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63"/>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07312"/>
    <w:rsid w:val="00810015"/>
    <w:rsid w:val="00811546"/>
    <w:rsid w:val="00811BDE"/>
    <w:rsid w:val="00812818"/>
    <w:rsid w:val="008134ED"/>
    <w:rsid w:val="00813673"/>
    <w:rsid w:val="00814EB0"/>
    <w:rsid w:val="008150FA"/>
    <w:rsid w:val="008169B3"/>
    <w:rsid w:val="00817033"/>
    <w:rsid w:val="00817267"/>
    <w:rsid w:val="00817678"/>
    <w:rsid w:val="008200CA"/>
    <w:rsid w:val="0082081C"/>
    <w:rsid w:val="008216E6"/>
    <w:rsid w:val="008224AE"/>
    <w:rsid w:val="008229F5"/>
    <w:rsid w:val="00822CDE"/>
    <w:rsid w:val="00822EB2"/>
    <w:rsid w:val="008238C5"/>
    <w:rsid w:val="00825451"/>
    <w:rsid w:val="008258E0"/>
    <w:rsid w:val="008262E1"/>
    <w:rsid w:val="008263F4"/>
    <w:rsid w:val="00830103"/>
    <w:rsid w:val="008303F5"/>
    <w:rsid w:val="00831007"/>
    <w:rsid w:val="008314E4"/>
    <w:rsid w:val="00831A14"/>
    <w:rsid w:val="00831A43"/>
    <w:rsid w:val="00831E21"/>
    <w:rsid w:val="00832BDE"/>
    <w:rsid w:val="00832C98"/>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6B64"/>
    <w:rsid w:val="0084709C"/>
    <w:rsid w:val="0084720C"/>
    <w:rsid w:val="00847930"/>
    <w:rsid w:val="00847C8B"/>
    <w:rsid w:val="00847DEC"/>
    <w:rsid w:val="00850FF1"/>
    <w:rsid w:val="00851F14"/>
    <w:rsid w:val="0085231D"/>
    <w:rsid w:val="008528A7"/>
    <w:rsid w:val="008529B4"/>
    <w:rsid w:val="0085352E"/>
    <w:rsid w:val="0085370B"/>
    <w:rsid w:val="00853841"/>
    <w:rsid w:val="00853C8A"/>
    <w:rsid w:val="00853FFE"/>
    <w:rsid w:val="008547AE"/>
    <w:rsid w:val="0085498E"/>
    <w:rsid w:val="00854ABB"/>
    <w:rsid w:val="00855690"/>
    <w:rsid w:val="00855F18"/>
    <w:rsid w:val="00855F51"/>
    <w:rsid w:val="00857A1F"/>
    <w:rsid w:val="00857A71"/>
    <w:rsid w:val="00857C7F"/>
    <w:rsid w:val="0086190C"/>
    <w:rsid w:val="008625CC"/>
    <w:rsid w:val="00862B09"/>
    <w:rsid w:val="00863426"/>
    <w:rsid w:val="00863EB2"/>
    <w:rsid w:val="00864FAA"/>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0C96"/>
    <w:rsid w:val="0088160F"/>
    <w:rsid w:val="00881741"/>
    <w:rsid w:val="00881C82"/>
    <w:rsid w:val="00881F8E"/>
    <w:rsid w:val="008827AD"/>
    <w:rsid w:val="00883486"/>
    <w:rsid w:val="008838E2"/>
    <w:rsid w:val="00883CED"/>
    <w:rsid w:val="008856C5"/>
    <w:rsid w:val="008863CE"/>
    <w:rsid w:val="00887C45"/>
    <w:rsid w:val="00892543"/>
    <w:rsid w:val="00892A58"/>
    <w:rsid w:val="00892CBB"/>
    <w:rsid w:val="0089376D"/>
    <w:rsid w:val="0089393B"/>
    <w:rsid w:val="00893D09"/>
    <w:rsid w:val="00894877"/>
    <w:rsid w:val="00894906"/>
    <w:rsid w:val="00894FF3"/>
    <w:rsid w:val="00895049"/>
    <w:rsid w:val="00895382"/>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1B0"/>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44C5"/>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32"/>
    <w:rsid w:val="009109BC"/>
    <w:rsid w:val="00910A00"/>
    <w:rsid w:val="009112E8"/>
    <w:rsid w:val="00911A11"/>
    <w:rsid w:val="00911ECC"/>
    <w:rsid w:val="00912326"/>
    <w:rsid w:val="00912C4E"/>
    <w:rsid w:val="0091369A"/>
    <w:rsid w:val="00913BC7"/>
    <w:rsid w:val="009145CC"/>
    <w:rsid w:val="00915129"/>
    <w:rsid w:val="0091598F"/>
    <w:rsid w:val="00915CA1"/>
    <w:rsid w:val="00916ED9"/>
    <w:rsid w:val="0091764F"/>
    <w:rsid w:val="00920014"/>
    <w:rsid w:val="0092144F"/>
    <w:rsid w:val="00921BC0"/>
    <w:rsid w:val="00921C78"/>
    <w:rsid w:val="00921DE6"/>
    <w:rsid w:val="00922704"/>
    <w:rsid w:val="00923D36"/>
    <w:rsid w:val="00924145"/>
    <w:rsid w:val="00925E77"/>
    <w:rsid w:val="0092635A"/>
    <w:rsid w:val="009266D7"/>
    <w:rsid w:val="009271B9"/>
    <w:rsid w:val="0093032D"/>
    <w:rsid w:val="0093035B"/>
    <w:rsid w:val="0093061F"/>
    <w:rsid w:val="00930A38"/>
    <w:rsid w:val="009317C3"/>
    <w:rsid w:val="009322F0"/>
    <w:rsid w:val="00933A2D"/>
    <w:rsid w:val="00934920"/>
    <w:rsid w:val="009349A5"/>
    <w:rsid w:val="00934AC5"/>
    <w:rsid w:val="009350AF"/>
    <w:rsid w:val="009351FE"/>
    <w:rsid w:val="00935661"/>
    <w:rsid w:val="00935E4C"/>
    <w:rsid w:val="00936046"/>
    <w:rsid w:val="009361D6"/>
    <w:rsid w:val="00936502"/>
    <w:rsid w:val="00936A27"/>
    <w:rsid w:val="00937283"/>
    <w:rsid w:val="00937885"/>
    <w:rsid w:val="00937D62"/>
    <w:rsid w:val="0094034B"/>
    <w:rsid w:val="009414CE"/>
    <w:rsid w:val="00942029"/>
    <w:rsid w:val="009427EC"/>
    <w:rsid w:val="00942F29"/>
    <w:rsid w:val="009435E6"/>
    <w:rsid w:val="00943765"/>
    <w:rsid w:val="00944791"/>
    <w:rsid w:val="00947093"/>
    <w:rsid w:val="00950D30"/>
    <w:rsid w:val="0095132B"/>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3605"/>
    <w:rsid w:val="00974092"/>
    <w:rsid w:val="009742C0"/>
    <w:rsid w:val="00975F22"/>
    <w:rsid w:val="00976057"/>
    <w:rsid w:val="00977056"/>
    <w:rsid w:val="00977FD7"/>
    <w:rsid w:val="00980720"/>
    <w:rsid w:val="009816BB"/>
    <w:rsid w:val="009824C3"/>
    <w:rsid w:val="0098288F"/>
    <w:rsid w:val="009831C4"/>
    <w:rsid w:val="00983E17"/>
    <w:rsid w:val="009845C3"/>
    <w:rsid w:val="009848B8"/>
    <w:rsid w:val="00985FFE"/>
    <w:rsid w:val="009865DF"/>
    <w:rsid w:val="00986C52"/>
    <w:rsid w:val="009878D3"/>
    <w:rsid w:val="00987DF6"/>
    <w:rsid w:val="0099056B"/>
    <w:rsid w:val="00990BAA"/>
    <w:rsid w:val="00991450"/>
    <w:rsid w:val="00992728"/>
    <w:rsid w:val="009928DF"/>
    <w:rsid w:val="00993D56"/>
    <w:rsid w:val="00993D71"/>
    <w:rsid w:val="00994B39"/>
    <w:rsid w:val="009961C4"/>
    <w:rsid w:val="009967F4"/>
    <w:rsid w:val="00996855"/>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7B5"/>
    <w:rsid w:val="009B6AAF"/>
    <w:rsid w:val="009B710A"/>
    <w:rsid w:val="009B7D9A"/>
    <w:rsid w:val="009C0082"/>
    <w:rsid w:val="009C0B28"/>
    <w:rsid w:val="009C0B32"/>
    <w:rsid w:val="009C13D4"/>
    <w:rsid w:val="009C2052"/>
    <w:rsid w:val="009C23C5"/>
    <w:rsid w:val="009C2445"/>
    <w:rsid w:val="009C313C"/>
    <w:rsid w:val="009C3492"/>
    <w:rsid w:val="009C3558"/>
    <w:rsid w:val="009C400E"/>
    <w:rsid w:val="009C4109"/>
    <w:rsid w:val="009C4A88"/>
    <w:rsid w:val="009C4BE9"/>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104"/>
    <w:rsid w:val="009D530B"/>
    <w:rsid w:val="009D5854"/>
    <w:rsid w:val="009D5855"/>
    <w:rsid w:val="009D58F3"/>
    <w:rsid w:val="009D61BE"/>
    <w:rsid w:val="009D6EB2"/>
    <w:rsid w:val="009D791D"/>
    <w:rsid w:val="009D7930"/>
    <w:rsid w:val="009E07C4"/>
    <w:rsid w:val="009E0D28"/>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2B9D"/>
    <w:rsid w:val="00A1389C"/>
    <w:rsid w:val="00A14781"/>
    <w:rsid w:val="00A147D7"/>
    <w:rsid w:val="00A14F81"/>
    <w:rsid w:val="00A15412"/>
    <w:rsid w:val="00A15C99"/>
    <w:rsid w:val="00A163B8"/>
    <w:rsid w:val="00A16C22"/>
    <w:rsid w:val="00A17B89"/>
    <w:rsid w:val="00A20760"/>
    <w:rsid w:val="00A20CB6"/>
    <w:rsid w:val="00A215E8"/>
    <w:rsid w:val="00A217FC"/>
    <w:rsid w:val="00A22A97"/>
    <w:rsid w:val="00A235F9"/>
    <w:rsid w:val="00A2482D"/>
    <w:rsid w:val="00A24C79"/>
    <w:rsid w:val="00A24CC7"/>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4F1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19F6"/>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4A03"/>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B1F"/>
    <w:rsid w:val="00AA0E0B"/>
    <w:rsid w:val="00AA14C6"/>
    <w:rsid w:val="00AA1544"/>
    <w:rsid w:val="00AA15F0"/>
    <w:rsid w:val="00AA1618"/>
    <w:rsid w:val="00AA1AE4"/>
    <w:rsid w:val="00AA202C"/>
    <w:rsid w:val="00AA22F6"/>
    <w:rsid w:val="00AA2AA6"/>
    <w:rsid w:val="00AA3724"/>
    <w:rsid w:val="00AA3D27"/>
    <w:rsid w:val="00AA3E68"/>
    <w:rsid w:val="00AA62E6"/>
    <w:rsid w:val="00AA674B"/>
    <w:rsid w:val="00AA6947"/>
    <w:rsid w:val="00AA6D0B"/>
    <w:rsid w:val="00AA7CE3"/>
    <w:rsid w:val="00AA7F08"/>
    <w:rsid w:val="00AB0900"/>
    <w:rsid w:val="00AB1016"/>
    <w:rsid w:val="00AB12DF"/>
    <w:rsid w:val="00AB43C0"/>
    <w:rsid w:val="00AB44C2"/>
    <w:rsid w:val="00AB552C"/>
    <w:rsid w:val="00AB5591"/>
    <w:rsid w:val="00AB564D"/>
    <w:rsid w:val="00AB6C08"/>
    <w:rsid w:val="00AB6EC1"/>
    <w:rsid w:val="00AB79C3"/>
    <w:rsid w:val="00AB7D9B"/>
    <w:rsid w:val="00AC03D4"/>
    <w:rsid w:val="00AC0CA0"/>
    <w:rsid w:val="00AC14D4"/>
    <w:rsid w:val="00AC1EE2"/>
    <w:rsid w:val="00AC22B9"/>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02"/>
    <w:rsid w:val="00AD3782"/>
    <w:rsid w:val="00AD3819"/>
    <w:rsid w:val="00AD39D7"/>
    <w:rsid w:val="00AD57DD"/>
    <w:rsid w:val="00AD6249"/>
    <w:rsid w:val="00AD6743"/>
    <w:rsid w:val="00AE0882"/>
    <w:rsid w:val="00AE0DD0"/>
    <w:rsid w:val="00AE17C7"/>
    <w:rsid w:val="00AE1BD0"/>
    <w:rsid w:val="00AE2537"/>
    <w:rsid w:val="00AE2F35"/>
    <w:rsid w:val="00AE3214"/>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420"/>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400"/>
    <w:rsid w:val="00B45794"/>
    <w:rsid w:val="00B458DE"/>
    <w:rsid w:val="00B46D69"/>
    <w:rsid w:val="00B470EF"/>
    <w:rsid w:val="00B47509"/>
    <w:rsid w:val="00B50A30"/>
    <w:rsid w:val="00B52FE7"/>
    <w:rsid w:val="00B52FFE"/>
    <w:rsid w:val="00B53D1D"/>
    <w:rsid w:val="00B55195"/>
    <w:rsid w:val="00B55383"/>
    <w:rsid w:val="00B553BD"/>
    <w:rsid w:val="00B554D3"/>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1A4A"/>
    <w:rsid w:val="00B82295"/>
    <w:rsid w:val="00B82750"/>
    <w:rsid w:val="00B82FA8"/>
    <w:rsid w:val="00B83694"/>
    <w:rsid w:val="00B83EAB"/>
    <w:rsid w:val="00B83FF6"/>
    <w:rsid w:val="00B84179"/>
    <w:rsid w:val="00B84388"/>
    <w:rsid w:val="00B845D3"/>
    <w:rsid w:val="00B85326"/>
    <w:rsid w:val="00B853A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053"/>
    <w:rsid w:val="00BA3279"/>
    <w:rsid w:val="00BA3D64"/>
    <w:rsid w:val="00BA4081"/>
    <w:rsid w:val="00BA4225"/>
    <w:rsid w:val="00BA55DD"/>
    <w:rsid w:val="00BA58B3"/>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47C"/>
    <w:rsid w:val="00BC1714"/>
    <w:rsid w:val="00BC1C4B"/>
    <w:rsid w:val="00BC218D"/>
    <w:rsid w:val="00BC2290"/>
    <w:rsid w:val="00BC246D"/>
    <w:rsid w:val="00BC248B"/>
    <w:rsid w:val="00BC38B3"/>
    <w:rsid w:val="00BC3982"/>
    <w:rsid w:val="00BC3A99"/>
    <w:rsid w:val="00BC4C1F"/>
    <w:rsid w:val="00BC5F0D"/>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6F1D"/>
    <w:rsid w:val="00BD7070"/>
    <w:rsid w:val="00BD7127"/>
    <w:rsid w:val="00BD7480"/>
    <w:rsid w:val="00BD778A"/>
    <w:rsid w:val="00BE04C7"/>
    <w:rsid w:val="00BE0779"/>
    <w:rsid w:val="00BE1AFD"/>
    <w:rsid w:val="00BE277C"/>
    <w:rsid w:val="00BE38EA"/>
    <w:rsid w:val="00BE3F00"/>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2079"/>
    <w:rsid w:val="00C02611"/>
    <w:rsid w:val="00C02D64"/>
    <w:rsid w:val="00C03AB2"/>
    <w:rsid w:val="00C03D11"/>
    <w:rsid w:val="00C0443F"/>
    <w:rsid w:val="00C04B37"/>
    <w:rsid w:val="00C05247"/>
    <w:rsid w:val="00C058F0"/>
    <w:rsid w:val="00C05B24"/>
    <w:rsid w:val="00C06DF4"/>
    <w:rsid w:val="00C07A1B"/>
    <w:rsid w:val="00C10BB2"/>
    <w:rsid w:val="00C11EA4"/>
    <w:rsid w:val="00C127B9"/>
    <w:rsid w:val="00C127DA"/>
    <w:rsid w:val="00C1391C"/>
    <w:rsid w:val="00C13B9C"/>
    <w:rsid w:val="00C15392"/>
    <w:rsid w:val="00C16401"/>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33B0"/>
    <w:rsid w:val="00C545D2"/>
    <w:rsid w:val="00C54B26"/>
    <w:rsid w:val="00C55CAF"/>
    <w:rsid w:val="00C5620A"/>
    <w:rsid w:val="00C56455"/>
    <w:rsid w:val="00C56852"/>
    <w:rsid w:val="00C569A8"/>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5EA"/>
    <w:rsid w:val="00C70619"/>
    <w:rsid w:val="00C70A4A"/>
    <w:rsid w:val="00C70FAD"/>
    <w:rsid w:val="00C7131E"/>
    <w:rsid w:val="00C7159A"/>
    <w:rsid w:val="00C7428F"/>
    <w:rsid w:val="00C74791"/>
    <w:rsid w:val="00C74A5F"/>
    <w:rsid w:val="00C75874"/>
    <w:rsid w:val="00C771C2"/>
    <w:rsid w:val="00C7749E"/>
    <w:rsid w:val="00C779E5"/>
    <w:rsid w:val="00C808C8"/>
    <w:rsid w:val="00C80B13"/>
    <w:rsid w:val="00C813EF"/>
    <w:rsid w:val="00C81AF6"/>
    <w:rsid w:val="00C81CA1"/>
    <w:rsid w:val="00C82413"/>
    <w:rsid w:val="00C82447"/>
    <w:rsid w:val="00C8299C"/>
    <w:rsid w:val="00C83033"/>
    <w:rsid w:val="00C836DF"/>
    <w:rsid w:val="00C83C22"/>
    <w:rsid w:val="00C83F91"/>
    <w:rsid w:val="00C844F7"/>
    <w:rsid w:val="00C850BF"/>
    <w:rsid w:val="00C85254"/>
    <w:rsid w:val="00C858D0"/>
    <w:rsid w:val="00C85C5A"/>
    <w:rsid w:val="00C85F84"/>
    <w:rsid w:val="00C862D2"/>
    <w:rsid w:val="00C87160"/>
    <w:rsid w:val="00C8740E"/>
    <w:rsid w:val="00C877A0"/>
    <w:rsid w:val="00C912E2"/>
    <w:rsid w:val="00C918DD"/>
    <w:rsid w:val="00C91DB5"/>
    <w:rsid w:val="00C938DE"/>
    <w:rsid w:val="00C93D39"/>
    <w:rsid w:val="00C942EA"/>
    <w:rsid w:val="00C94BF2"/>
    <w:rsid w:val="00C9533C"/>
    <w:rsid w:val="00C97735"/>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19F2"/>
    <w:rsid w:val="00CB2685"/>
    <w:rsid w:val="00CB311F"/>
    <w:rsid w:val="00CB428C"/>
    <w:rsid w:val="00CB4C11"/>
    <w:rsid w:val="00CB5115"/>
    <w:rsid w:val="00CB5177"/>
    <w:rsid w:val="00CB6710"/>
    <w:rsid w:val="00CB6AD7"/>
    <w:rsid w:val="00CB702A"/>
    <w:rsid w:val="00CB7D59"/>
    <w:rsid w:val="00CB7E88"/>
    <w:rsid w:val="00CC02EE"/>
    <w:rsid w:val="00CC0B67"/>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C7FC0"/>
    <w:rsid w:val="00CD036C"/>
    <w:rsid w:val="00CD117B"/>
    <w:rsid w:val="00CD11E1"/>
    <w:rsid w:val="00CD1A6C"/>
    <w:rsid w:val="00CD2503"/>
    <w:rsid w:val="00CD368F"/>
    <w:rsid w:val="00CD406D"/>
    <w:rsid w:val="00CD44DE"/>
    <w:rsid w:val="00CD4771"/>
    <w:rsid w:val="00CD52E7"/>
    <w:rsid w:val="00CD55E9"/>
    <w:rsid w:val="00CD5D6C"/>
    <w:rsid w:val="00CD69B8"/>
    <w:rsid w:val="00CD6D76"/>
    <w:rsid w:val="00CD71F6"/>
    <w:rsid w:val="00CE05F0"/>
    <w:rsid w:val="00CE085D"/>
    <w:rsid w:val="00CE0A06"/>
    <w:rsid w:val="00CE0FDE"/>
    <w:rsid w:val="00CE1B85"/>
    <w:rsid w:val="00CE3074"/>
    <w:rsid w:val="00CE5F3A"/>
    <w:rsid w:val="00CE6C39"/>
    <w:rsid w:val="00CE72B9"/>
    <w:rsid w:val="00CE752E"/>
    <w:rsid w:val="00CF0CC0"/>
    <w:rsid w:val="00CF1715"/>
    <w:rsid w:val="00CF2558"/>
    <w:rsid w:val="00CF28A3"/>
    <w:rsid w:val="00CF2DA8"/>
    <w:rsid w:val="00CF4BD6"/>
    <w:rsid w:val="00CF681C"/>
    <w:rsid w:val="00CF692C"/>
    <w:rsid w:val="00CF7DD7"/>
    <w:rsid w:val="00D01453"/>
    <w:rsid w:val="00D017E5"/>
    <w:rsid w:val="00D027FD"/>
    <w:rsid w:val="00D02B15"/>
    <w:rsid w:val="00D03014"/>
    <w:rsid w:val="00D03243"/>
    <w:rsid w:val="00D03267"/>
    <w:rsid w:val="00D03EEF"/>
    <w:rsid w:val="00D0477B"/>
    <w:rsid w:val="00D04A14"/>
    <w:rsid w:val="00D04D7A"/>
    <w:rsid w:val="00D05509"/>
    <w:rsid w:val="00D05592"/>
    <w:rsid w:val="00D058E3"/>
    <w:rsid w:val="00D05A4D"/>
    <w:rsid w:val="00D05DA9"/>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55"/>
    <w:rsid w:val="00D161E1"/>
    <w:rsid w:val="00D176E9"/>
    <w:rsid w:val="00D17D95"/>
    <w:rsid w:val="00D218A0"/>
    <w:rsid w:val="00D231ED"/>
    <w:rsid w:val="00D23C52"/>
    <w:rsid w:val="00D26A8F"/>
    <w:rsid w:val="00D26E94"/>
    <w:rsid w:val="00D27340"/>
    <w:rsid w:val="00D30271"/>
    <w:rsid w:val="00D302B5"/>
    <w:rsid w:val="00D302C8"/>
    <w:rsid w:val="00D3085D"/>
    <w:rsid w:val="00D31AEA"/>
    <w:rsid w:val="00D328AB"/>
    <w:rsid w:val="00D34AF5"/>
    <w:rsid w:val="00D35B4A"/>
    <w:rsid w:val="00D35EF1"/>
    <w:rsid w:val="00D36495"/>
    <w:rsid w:val="00D36ABD"/>
    <w:rsid w:val="00D3767F"/>
    <w:rsid w:val="00D406AD"/>
    <w:rsid w:val="00D41A63"/>
    <w:rsid w:val="00D41FE7"/>
    <w:rsid w:val="00D43096"/>
    <w:rsid w:val="00D461CD"/>
    <w:rsid w:val="00D46F0A"/>
    <w:rsid w:val="00D472EA"/>
    <w:rsid w:val="00D50995"/>
    <w:rsid w:val="00D51743"/>
    <w:rsid w:val="00D51DBD"/>
    <w:rsid w:val="00D52300"/>
    <w:rsid w:val="00D52E4F"/>
    <w:rsid w:val="00D53443"/>
    <w:rsid w:val="00D53DED"/>
    <w:rsid w:val="00D5433D"/>
    <w:rsid w:val="00D54453"/>
    <w:rsid w:val="00D5549A"/>
    <w:rsid w:val="00D55B47"/>
    <w:rsid w:val="00D55C6C"/>
    <w:rsid w:val="00D61673"/>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4E25"/>
    <w:rsid w:val="00D750B7"/>
    <w:rsid w:val="00D7520C"/>
    <w:rsid w:val="00D75376"/>
    <w:rsid w:val="00D75FB2"/>
    <w:rsid w:val="00D76239"/>
    <w:rsid w:val="00D76AC9"/>
    <w:rsid w:val="00D76B7E"/>
    <w:rsid w:val="00D77849"/>
    <w:rsid w:val="00D8001F"/>
    <w:rsid w:val="00D80463"/>
    <w:rsid w:val="00D8131C"/>
    <w:rsid w:val="00D819A9"/>
    <w:rsid w:val="00D81C16"/>
    <w:rsid w:val="00D8213D"/>
    <w:rsid w:val="00D8230F"/>
    <w:rsid w:val="00D82E31"/>
    <w:rsid w:val="00D83D14"/>
    <w:rsid w:val="00D84957"/>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2B4"/>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527"/>
    <w:rsid w:val="00DD0CE1"/>
    <w:rsid w:val="00DD11F4"/>
    <w:rsid w:val="00DD1409"/>
    <w:rsid w:val="00DD1CD6"/>
    <w:rsid w:val="00DD1EAE"/>
    <w:rsid w:val="00DD2202"/>
    <w:rsid w:val="00DD258E"/>
    <w:rsid w:val="00DD25F3"/>
    <w:rsid w:val="00DD2AE4"/>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18"/>
    <w:rsid w:val="00DE745F"/>
    <w:rsid w:val="00DE79AB"/>
    <w:rsid w:val="00DE7A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4B02"/>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79C"/>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4DE2"/>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41E2"/>
    <w:rsid w:val="00E8425D"/>
    <w:rsid w:val="00E85AF4"/>
    <w:rsid w:val="00E8639A"/>
    <w:rsid w:val="00E87B44"/>
    <w:rsid w:val="00E90341"/>
    <w:rsid w:val="00E9034B"/>
    <w:rsid w:val="00E909A1"/>
    <w:rsid w:val="00E90E4D"/>
    <w:rsid w:val="00E9301B"/>
    <w:rsid w:val="00E94169"/>
    <w:rsid w:val="00E95127"/>
    <w:rsid w:val="00E95567"/>
    <w:rsid w:val="00E958AA"/>
    <w:rsid w:val="00EA2270"/>
    <w:rsid w:val="00EA2319"/>
    <w:rsid w:val="00EA2520"/>
    <w:rsid w:val="00EA286D"/>
    <w:rsid w:val="00EA2E2C"/>
    <w:rsid w:val="00EA31C2"/>
    <w:rsid w:val="00EA36F6"/>
    <w:rsid w:val="00EA38D3"/>
    <w:rsid w:val="00EA3F91"/>
    <w:rsid w:val="00EA4125"/>
    <w:rsid w:val="00EA43C7"/>
    <w:rsid w:val="00EA440E"/>
    <w:rsid w:val="00EA5768"/>
    <w:rsid w:val="00EA5CF6"/>
    <w:rsid w:val="00EA711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2F44"/>
    <w:rsid w:val="00ED3063"/>
    <w:rsid w:val="00ED34A4"/>
    <w:rsid w:val="00ED3534"/>
    <w:rsid w:val="00ED3776"/>
    <w:rsid w:val="00ED3AA5"/>
    <w:rsid w:val="00ED3CA3"/>
    <w:rsid w:val="00ED5CC0"/>
    <w:rsid w:val="00ED7AC1"/>
    <w:rsid w:val="00EE010B"/>
    <w:rsid w:val="00EE08C0"/>
    <w:rsid w:val="00EE17CB"/>
    <w:rsid w:val="00EE25B1"/>
    <w:rsid w:val="00EE2E20"/>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48A7"/>
    <w:rsid w:val="00F05069"/>
    <w:rsid w:val="00F05F67"/>
    <w:rsid w:val="00F062B5"/>
    <w:rsid w:val="00F06846"/>
    <w:rsid w:val="00F07553"/>
    <w:rsid w:val="00F075DF"/>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5C1D"/>
    <w:rsid w:val="00F26B4E"/>
    <w:rsid w:val="00F3100B"/>
    <w:rsid w:val="00F31D3C"/>
    <w:rsid w:val="00F32D9E"/>
    <w:rsid w:val="00F33320"/>
    <w:rsid w:val="00F34156"/>
    <w:rsid w:val="00F34B44"/>
    <w:rsid w:val="00F359FA"/>
    <w:rsid w:val="00F363F3"/>
    <w:rsid w:val="00F36769"/>
    <w:rsid w:val="00F36CB5"/>
    <w:rsid w:val="00F36EA7"/>
    <w:rsid w:val="00F371C9"/>
    <w:rsid w:val="00F37A26"/>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35F"/>
    <w:rsid w:val="00F61CF8"/>
    <w:rsid w:val="00F61EC6"/>
    <w:rsid w:val="00F6247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C9E"/>
    <w:rsid w:val="00F76F71"/>
    <w:rsid w:val="00F7704C"/>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735"/>
    <w:rsid w:val="00F84DFF"/>
    <w:rsid w:val="00F84E0B"/>
    <w:rsid w:val="00F850A0"/>
    <w:rsid w:val="00F85E38"/>
    <w:rsid w:val="00F86516"/>
    <w:rsid w:val="00F87227"/>
    <w:rsid w:val="00F875E3"/>
    <w:rsid w:val="00F87874"/>
    <w:rsid w:val="00F9033D"/>
    <w:rsid w:val="00F90DFC"/>
    <w:rsid w:val="00F91E13"/>
    <w:rsid w:val="00F931FC"/>
    <w:rsid w:val="00F93885"/>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24B"/>
    <w:rsid w:val="00FB3A2B"/>
    <w:rsid w:val="00FB3D86"/>
    <w:rsid w:val="00FB3DA2"/>
    <w:rsid w:val="00FB3F04"/>
    <w:rsid w:val="00FB4E5C"/>
    <w:rsid w:val="00FB5B03"/>
    <w:rsid w:val="00FB5BD9"/>
    <w:rsid w:val="00FB6088"/>
    <w:rsid w:val="00FB60CA"/>
    <w:rsid w:val="00FB6185"/>
    <w:rsid w:val="00FB6A47"/>
    <w:rsid w:val="00FB6FBC"/>
    <w:rsid w:val="00FB7C28"/>
    <w:rsid w:val="00FB7F95"/>
    <w:rsid w:val="00FC0076"/>
    <w:rsid w:val="00FC0633"/>
    <w:rsid w:val="00FC0775"/>
    <w:rsid w:val="00FC100A"/>
    <w:rsid w:val="00FC174F"/>
    <w:rsid w:val="00FC36E4"/>
    <w:rsid w:val="00FC38E4"/>
    <w:rsid w:val="00FC3C34"/>
    <w:rsid w:val="00FC4A63"/>
    <w:rsid w:val="00FC5F8C"/>
    <w:rsid w:val="00FC6068"/>
    <w:rsid w:val="00FC7009"/>
    <w:rsid w:val="00FC731C"/>
    <w:rsid w:val="00FC7650"/>
    <w:rsid w:val="00FC7B87"/>
    <w:rsid w:val="00FC7F86"/>
    <w:rsid w:val="00FD12AA"/>
    <w:rsid w:val="00FD1A87"/>
    <w:rsid w:val="00FD1D5A"/>
    <w:rsid w:val="00FD2727"/>
    <w:rsid w:val="00FD32F8"/>
    <w:rsid w:val="00FD418C"/>
    <w:rsid w:val="00FD5731"/>
    <w:rsid w:val="00FD6054"/>
    <w:rsid w:val="00FD63F9"/>
    <w:rsid w:val="00FD65C6"/>
    <w:rsid w:val="00FD69E7"/>
    <w:rsid w:val="00FD760B"/>
    <w:rsid w:val="00FD7DAD"/>
    <w:rsid w:val="00FE163B"/>
    <w:rsid w:val="00FE22EE"/>
    <w:rsid w:val="00FE25A2"/>
    <w:rsid w:val="00FE3F17"/>
    <w:rsid w:val="00FE4A80"/>
    <w:rsid w:val="00FE564C"/>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76AF9"/>
  <w15:docId w15:val="{45AB93FE-C673-A748-8214-0B027F051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28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FD6054"/>
    <w:rPr>
      <w:rFonts w:eastAsia="Times New Roman"/>
      <w:lang w:val="en-GB" w:eastAsia="en-US"/>
    </w:rPr>
  </w:style>
  <w:style w:type="paragraph" w:customStyle="1" w:styleId="B2">
    <w:name w:val="B2+"/>
    <w:basedOn w:val="Normal"/>
    <w:qFormat/>
    <w:rsid w:val="001753B8"/>
    <w:pPr>
      <w:numPr>
        <w:numId w:val="38"/>
      </w:numPr>
      <w:tabs>
        <w:tab w:val="clear" w:pos="1191"/>
        <w:tab w:val="num" w:pos="737"/>
      </w:tabs>
      <w:ind w:left="737" w:hanging="453"/>
    </w:pPr>
    <w:rPr>
      <w:rFonts w:eastAsia="MS Mincho"/>
      <w:lang w:eastAsia="en-GB"/>
    </w:rPr>
  </w:style>
  <w:style w:type="paragraph" w:customStyle="1" w:styleId="B1">
    <w:name w:val="B1"/>
    <w:basedOn w:val="List"/>
    <w:link w:val="B1Char"/>
    <w:qFormat/>
    <w:rsid w:val="00A84A03"/>
    <w:rPr>
      <w:lang w:eastAsia="en-GB"/>
    </w:rPr>
  </w:style>
  <w:style w:type="character" w:customStyle="1" w:styleId="B1Char">
    <w:name w:val="B1 Char"/>
    <w:link w:val="B1"/>
    <w:qFormat/>
    <w:rsid w:val="00A84A03"/>
    <w:rPr>
      <w:rFonts w:eastAsia="Times New Roman"/>
      <w:lang w:val="en-GB" w:eastAsia="en-GB"/>
    </w:rPr>
  </w:style>
  <w:style w:type="paragraph" w:customStyle="1" w:styleId="B20">
    <w:name w:val="B2"/>
    <w:basedOn w:val="List2"/>
    <w:link w:val="B2Char"/>
    <w:rsid w:val="00A84A03"/>
    <w:rPr>
      <w:lang w:eastAsia="en-GB"/>
    </w:rPr>
  </w:style>
  <w:style w:type="character" w:customStyle="1" w:styleId="B2Char">
    <w:name w:val="B2 Char"/>
    <w:link w:val="B20"/>
    <w:qFormat/>
    <w:rsid w:val="00A84A03"/>
    <w:rPr>
      <w:rFonts w:eastAsia="Times New Roman"/>
      <w:lang w:val="en-GB" w:eastAsia="en-GB"/>
    </w:rPr>
  </w:style>
  <w:style w:type="paragraph" w:customStyle="1" w:styleId="bullet">
    <w:name w:val="bullet"/>
    <w:basedOn w:val="Normal"/>
    <w:rsid w:val="006A306D"/>
    <w:pPr>
      <w:numPr>
        <w:numId w:val="52"/>
      </w:numPr>
      <w:overflowPunct/>
      <w:autoSpaceDE/>
      <w:autoSpaceDN/>
      <w:adjustRightInd/>
      <w:textAlignment w:val="auto"/>
    </w:pPr>
    <w:rPr>
      <w:rFonts w:eastAsia="MS Mincho"/>
    </w:rPr>
  </w:style>
  <w:style w:type="paragraph" w:customStyle="1" w:styleId="3GPPHeader">
    <w:name w:val="3GPP_Header"/>
    <w:basedOn w:val="Normal"/>
    <w:rsid w:val="00ED2F44"/>
    <w:pPr>
      <w:tabs>
        <w:tab w:val="left" w:pos="1701"/>
        <w:tab w:val="right" w:pos="9639"/>
      </w:tabs>
      <w:spacing w:after="240"/>
      <w:jc w:val="both"/>
      <w:textAlignment w:val="auto"/>
    </w:pPr>
    <w:rPr>
      <w:rFonts w:eastAsia="PMingLiU"/>
      <w:b/>
      <w:sz w:val="24"/>
      <w:lang w:eastAsia="zh-CN"/>
    </w:rPr>
  </w:style>
  <w:style w:type="paragraph" w:customStyle="1" w:styleId="3GPPHeaderArial">
    <w:name w:val="3GPP_Header + Arial"/>
    <w:basedOn w:val="Normal"/>
    <w:rsid w:val="00ED2F44"/>
    <w:pPr>
      <w:overflowPunct/>
      <w:autoSpaceDE/>
      <w:autoSpaceDN/>
      <w:adjustRightInd/>
      <w:spacing w:after="0"/>
      <w:textAlignment w:val="auto"/>
    </w:pPr>
    <w:rPr>
      <w:rFonts w:ascii="Arial" w:eastAsia="PMingLiU" w:hAnsi="Arial" w:cs="Arial"/>
      <w:szCs w:val="24"/>
      <w:lang w:val="en-US" w:eastAsia="zh-CN"/>
    </w:rPr>
  </w:style>
  <w:style w:type="paragraph" w:customStyle="1" w:styleId="done">
    <w:name w:val="done"/>
    <w:basedOn w:val="Normal"/>
    <w:rsid w:val="004009AE"/>
    <w:pPr>
      <w:keepNext/>
      <w:keepLines/>
      <w:widowControl w:val="0"/>
      <w:numPr>
        <w:numId w:val="5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9611029">
      <w:bodyDiv w:val="1"/>
      <w:marLeft w:val="0"/>
      <w:marRight w:val="0"/>
      <w:marTop w:val="0"/>
      <w:marBottom w:val="0"/>
      <w:divBdr>
        <w:top w:val="none" w:sz="0" w:space="0" w:color="auto"/>
        <w:left w:val="none" w:sz="0" w:space="0" w:color="auto"/>
        <w:bottom w:val="none" w:sz="0" w:space="0" w:color="auto"/>
        <w:right w:val="none" w:sz="0" w:space="0" w:color="auto"/>
      </w:divBdr>
      <w:divsChild>
        <w:div w:id="296301983">
          <w:marLeft w:val="0"/>
          <w:marRight w:val="0"/>
          <w:marTop w:val="0"/>
          <w:marBottom w:val="0"/>
          <w:divBdr>
            <w:top w:val="none" w:sz="0" w:space="0" w:color="auto"/>
            <w:left w:val="none" w:sz="0" w:space="0" w:color="auto"/>
            <w:bottom w:val="none" w:sz="0" w:space="0" w:color="auto"/>
            <w:right w:val="none" w:sz="0" w:space="0" w:color="auto"/>
          </w:divBdr>
          <w:divsChild>
            <w:div w:id="1327441443">
              <w:marLeft w:val="0"/>
              <w:marRight w:val="0"/>
              <w:marTop w:val="0"/>
              <w:marBottom w:val="0"/>
              <w:divBdr>
                <w:top w:val="none" w:sz="0" w:space="0" w:color="auto"/>
                <w:left w:val="none" w:sz="0" w:space="0" w:color="auto"/>
                <w:bottom w:val="none" w:sz="0" w:space="0" w:color="auto"/>
                <w:right w:val="none" w:sz="0" w:space="0" w:color="auto"/>
              </w:divBdr>
              <w:divsChild>
                <w:div w:id="14259510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909813">
                      <w:marLeft w:val="0"/>
                      <w:marRight w:val="0"/>
                      <w:marTop w:val="0"/>
                      <w:marBottom w:val="0"/>
                      <w:divBdr>
                        <w:top w:val="none" w:sz="0" w:space="0" w:color="auto"/>
                        <w:left w:val="none" w:sz="0" w:space="0" w:color="auto"/>
                        <w:bottom w:val="none" w:sz="0" w:space="0" w:color="auto"/>
                        <w:right w:val="none" w:sz="0" w:space="0" w:color="auto"/>
                      </w:divBdr>
                      <w:divsChild>
                        <w:div w:id="1286156042">
                          <w:marLeft w:val="0"/>
                          <w:marRight w:val="0"/>
                          <w:marTop w:val="0"/>
                          <w:marBottom w:val="0"/>
                          <w:divBdr>
                            <w:top w:val="none" w:sz="0" w:space="0" w:color="auto"/>
                            <w:left w:val="none" w:sz="0" w:space="0" w:color="auto"/>
                            <w:bottom w:val="none" w:sz="0" w:space="0" w:color="auto"/>
                            <w:right w:val="none" w:sz="0" w:space="0" w:color="auto"/>
                          </w:divBdr>
                          <w:divsChild>
                            <w:div w:id="1826584893">
                              <w:marLeft w:val="0"/>
                              <w:marRight w:val="0"/>
                              <w:marTop w:val="0"/>
                              <w:marBottom w:val="0"/>
                              <w:divBdr>
                                <w:top w:val="none" w:sz="0" w:space="0" w:color="auto"/>
                                <w:left w:val="none" w:sz="0" w:space="0" w:color="auto"/>
                                <w:bottom w:val="none" w:sz="0" w:space="0" w:color="auto"/>
                                <w:right w:val="none" w:sz="0" w:space="0" w:color="auto"/>
                              </w:divBdr>
                              <w:divsChild>
                                <w:div w:id="10761708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4336042">
                                      <w:marLeft w:val="0"/>
                                      <w:marRight w:val="0"/>
                                      <w:marTop w:val="0"/>
                                      <w:marBottom w:val="0"/>
                                      <w:divBdr>
                                        <w:top w:val="none" w:sz="0" w:space="0" w:color="auto"/>
                                        <w:left w:val="none" w:sz="0" w:space="0" w:color="auto"/>
                                        <w:bottom w:val="none" w:sz="0" w:space="0" w:color="auto"/>
                                        <w:right w:val="none" w:sz="0" w:space="0" w:color="auto"/>
                                      </w:divBdr>
                                      <w:divsChild>
                                        <w:div w:id="461316042">
                                          <w:marLeft w:val="0"/>
                                          <w:marRight w:val="0"/>
                                          <w:marTop w:val="0"/>
                                          <w:marBottom w:val="0"/>
                                          <w:divBdr>
                                            <w:top w:val="none" w:sz="0" w:space="0" w:color="auto"/>
                                            <w:left w:val="none" w:sz="0" w:space="0" w:color="auto"/>
                                            <w:bottom w:val="none" w:sz="0" w:space="0" w:color="auto"/>
                                            <w:right w:val="none" w:sz="0" w:space="0" w:color="auto"/>
                                          </w:divBdr>
                                          <w:divsChild>
                                            <w:div w:id="5093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407192">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69546560">
      <w:bodyDiv w:val="1"/>
      <w:marLeft w:val="0"/>
      <w:marRight w:val="0"/>
      <w:marTop w:val="0"/>
      <w:marBottom w:val="0"/>
      <w:divBdr>
        <w:top w:val="none" w:sz="0" w:space="0" w:color="auto"/>
        <w:left w:val="none" w:sz="0" w:space="0" w:color="auto"/>
        <w:bottom w:val="none" w:sz="0" w:space="0" w:color="auto"/>
        <w:right w:val="none" w:sz="0" w:space="0" w:color="auto"/>
      </w:divBdr>
      <w:divsChild>
        <w:div w:id="109052175">
          <w:marLeft w:val="0"/>
          <w:marRight w:val="0"/>
          <w:marTop w:val="0"/>
          <w:marBottom w:val="0"/>
          <w:divBdr>
            <w:top w:val="none" w:sz="0" w:space="0" w:color="auto"/>
            <w:left w:val="none" w:sz="0" w:space="0" w:color="auto"/>
            <w:bottom w:val="none" w:sz="0" w:space="0" w:color="auto"/>
            <w:right w:val="none" w:sz="0" w:space="0" w:color="auto"/>
          </w:divBdr>
          <w:divsChild>
            <w:div w:id="651300295">
              <w:marLeft w:val="0"/>
              <w:marRight w:val="0"/>
              <w:marTop w:val="0"/>
              <w:marBottom w:val="0"/>
              <w:divBdr>
                <w:top w:val="none" w:sz="0" w:space="0" w:color="auto"/>
                <w:left w:val="none" w:sz="0" w:space="0" w:color="auto"/>
                <w:bottom w:val="none" w:sz="0" w:space="0" w:color="auto"/>
                <w:right w:val="none" w:sz="0" w:space="0" w:color="auto"/>
              </w:divBdr>
              <w:divsChild>
                <w:div w:id="10686518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5758449">
                      <w:marLeft w:val="0"/>
                      <w:marRight w:val="0"/>
                      <w:marTop w:val="0"/>
                      <w:marBottom w:val="0"/>
                      <w:divBdr>
                        <w:top w:val="none" w:sz="0" w:space="0" w:color="auto"/>
                        <w:left w:val="none" w:sz="0" w:space="0" w:color="auto"/>
                        <w:bottom w:val="none" w:sz="0" w:space="0" w:color="auto"/>
                        <w:right w:val="none" w:sz="0" w:space="0" w:color="auto"/>
                      </w:divBdr>
                      <w:divsChild>
                        <w:div w:id="279068622">
                          <w:marLeft w:val="0"/>
                          <w:marRight w:val="0"/>
                          <w:marTop w:val="0"/>
                          <w:marBottom w:val="0"/>
                          <w:divBdr>
                            <w:top w:val="none" w:sz="0" w:space="0" w:color="auto"/>
                            <w:left w:val="none" w:sz="0" w:space="0" w:color="auto"/>
                            <w:bottom w:val="none" w:sz="0" w:space="0" w:color="auto"/>
                            <w:right w:val="none" w:sz="0" w:space="0" w:color="auto"/>
                          </w:divBdr>
                          <w:divsChild>
                            <w:div w:id="1949853997">
                              <w:marLeft w:val="0"/>
                              <w:marRight w:val="0"/>
                              <w:marTop w:val="0"/>
                              <w:marBottom w:val="0"/>
                              <w:divBdr>
                                <w:top w:val="none" w:sz="0" w:space="0" w:color="auto"/>
                                <w:left w:val="none" w:sz="0" w:space="0" w:color="auto"/>
                                <w:bottom w:val="none" w:sz="0" w:space="0" w:color="auto"/>
                                <w:right w:val="none" w:sz="0" w:space="0" w:color="auto"/>
                              </w:divBdr>
                              <w:divsChild>
                                <w:div w:id="4092741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967670">
                                      <w:marLeft w:val="0"/>
                                      <w:marRight w:val="0"/>
                                      <w:marTop w:val="0"/>
                                      <w:marBottom w:val="0"/>
                                      <w:divBdr>
                                        <w:top w:val="none" w:sz="0" w:space="0" w:color="auto"/>
                                        <w:left w:val="none" w:sz="0" w:space="0" w:color="auto"/>
                                        <w:bottom w:val="none" w:sz="0" w:space="0" w:color="auto"/>
                                        <w:right w:val="none" w:sz="0" w:space="0" w:color="auto"/>
                                      </w:divBdr>
                                      <w:divsChild>
                                        <w:div w:id="240874778">
                                          <w:marLeft w:val="0"/>
                                          <w:marRight w:val="0"/>
                                          <w:marTop w:val="0"/>
                                          <w:marBottom w:val="0"/>
                                          <w:divBdr>
                                            <w:top w:val="none" w:sz="0" w:space="0" w:color="auto"/>
                                            <w:left w:val="none" w:sz="0" w:space="0" w:color="auto"/>
                                            <w:bottom w:val="none" w:sz="0" w:space="0" w:color="auto"/>
                                            <w:right w:val="none" w:sz="0" w:space="0" w:color="auto"/>
                                          </w:divBdr>
                                          <w:divsChild>
                                            <w:div w:id="36814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629437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188644317">
      <w:bodyDiv w:val="1"/>
      <w:marLeft w:val="0"/>
      <w:marRight w:val="0"/>
      <w:marTop w:val="0"/>
      <w:marBottom w:val="0"/>
      <w:divBdr>
        <w:top w:val="none" w:sz="0" w:space="0" w:color="auto"/>
        <w:left w:val="none" w:sz="0" w:space="0" w:color="auto"/>
        <w:bottom w:val="none" w:sz="0" w:space="0" w:color="auto"/>
        <w:right w:val="none" w:sz="0" w:space="0" w:color="auto"/>
      </w:divBdr>
      <w:divsChild>
        <w:div w:id="280579750">
          <w:marLeft w:val="0"/>
          <w:marRight w:val="0"/>
          <w:marTop w:val="0"/>
          <w:marBottom w:val="0"/>
          <w:divBdr>
            <w:top w:val="none" w:sz="0" w:space="0" w:color="auto"/>
            <w:left w:val="none" w:sz="0" w:space="0" w:color="auto"/>
            <w:bottom w:val="none" w:sz="0" w:space="0" w:color="auto"/>
            <w:right w:val="none" w:sz="0" w:space="0" w:color="auto"/>
          </w:divBdr>
          <w:divsChild>
            <w:div w:id="1183058575">
              <w:marLeft w:val="0"/>
              <w:marRight w:val="0"/>
              <w:marTop w:val="0"/>
              <w:marBottom w:val="0"/>
              <w:divBdr>
                <w:top w:val="none" w:sz="0" w:space="0" w:color="auto"/>
                <w:left w:val="none" w:sz="0" w:space="0" w:color="auto"/>
                <w:bottom w:val="none" w:sz="0" w:space="0" w:color="auto"/>
                <w:right w:val="none" w:sz="0" w:space="0" w:color="auto"/>
              </w:divBdr>
              <w:divsChild>
                <w:div w:id="18770412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16387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1820641">
                          <w:marLeft w:val="0"/>
                          <w:marRight w:val="0"/>
                          <w:marTop w:val="0"/>
                          <w:marBottom w:val="0"/>
                          <w:divBdr>
                            <w:top w:val="none" w:sz="0" w:space="0" w:color="auto"/>
                            <w:left w:val="none" w:sz="0" w:space="0" w:color="auto"/>
                            <w:bottom w:val="none" w:sz="0" w:space="0" w:color="auto"/>
                            <w:right w:val="none" w:sz="0" w:space="0" w:color="auto"/>
                          </w:divBdr>
                          <w:divsChild>
                            <w:div w:id="1640762719">
                              <w:marLeft w:val="0"/>
                              <w:marRight w:val="0"/>
                              <w:marTop w:val="0"/>
                              <w:marBottom w:val="0"/>
                              <w:divBdr>
                                <w:top w:val="none" w:sz="0" w:space="0" w:color="auto"/>
                                <w:left w:val="none" w:sz="0" w:space="0" w:color="auto"/>
                                <w:bottom w:val="none" w:sz="0" w:space="0" w:color="auto"/>
                                <w:right w:val="none" w:sz="0" w:space="0" w:color="auto"/>
                              </w:divBdr>
                              <w:divsChild>
                                <w:div w:id="550730163">
                                  <w:marLeft w:val="0"/>
                                  <w:marRight w:val="0"/>
                                  <w:marTop w:val="0"/>
                                  <w:marBottom w:val="0"/>
                                  <w:divBdr>
                                    <w:top w:val="none" w:sz="0" w:space="0" w:color="auto"/>
                                    <w:left w:val="none" w:sz="0" w:space="0" w:color="auto"/>
                                    <w:bottom w:val="none" w:sz="0" w:space="0" w:color="auto"/>
                                    <w:right w:val="none" w:sz="0" w:space="0" w:color="auto"/>
                                  </w:divBdr>
                                  <w:divsChild>
                                    <w:div w:id="1314866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3454741">
                                          <w:marLeft w:val="0"/>
                                          <w:marRight w:val="0"/>
                                          <w:marTop w:val="0"/>
                                          <w:marBottom w:val="0"/>
                                          <w:divBdr>
                                            <w:top w:val="none" w:sz="0" w:space="0" w:color="auto"/>
                                            <w:left w:val="none" w:sz="0" w:space="0" w:color="auto"/>
                                            <w:bottom w:val="none" w:sz="0" w:space="0" w:color="auto"/>
                                            <w:right w:val="none" w:sz="0" w:space="0" w:color="auto"/>
                                          </w:divBdr>
                                          <w:divsChild>
                                            <w:div w:id="1550722432">
                                              <w:marLeft w:val="0"/>
                                              <w:marRight w:val="0"/>
                                              <w:marTop w:val="0"/>
                                              <w:marBottom w:val="0"/>
                                              <w:divBdr>
                                                <w:top w:val="none" w:sz="0" w:space="0" w:color="auto"/>
                                                <w:left w:val="none" w:sz="0" w:space="0" w:color="auto"/>
                                                <w:bottom w:val="none" w:sz="0" w:space="0" w:color="auto"/>
                                                <w:right w:val="none" w:sz="0" w:space="0" w:color="auto"/>
                                              </w:divBdr>
                                              <w:divsChild>
                                                <w:div w:id="101445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7815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9950361">
                          <w:marLeft w:val="0"/>
                          <w:marRight w:val="0"/>
                          <w:marTop w:val="0"/>
                          <w:marBottom w:val="0"/>
                          <w:divBdr>
                            <w:top w:val="none" w:sz="0" w:space="0" w:color="auto"/>
                            <w:left w:val="none" w:sz="0" w:space="0" w:color="auto"/>
                            <w:bottom w:val="none" w:sz="0" w:space="0" w:color="auto"/>
                            <w:right w:val="none" w:sz="0" w:space="0" w:color="auto"/>
                          </w:divBdr>
                          <w:divsChild>
                            <w:div w:id="913584324">
                              <w:marLeft w:val="0"/>
                              <w:marRight w:val="0"/>
                              <w:marTop w:val="0"/>
                              <w:marBottom w:val="0"/>
                              <w:divBdr>
                                <w:top w:val="none" w:sz="0" w:space="0" w:color="auto"/>
                                <w:left w:val="none" w:sz="0" w:space="0" w:color="auto"/>
                                <w:bottom w:val="none" w:sz="0" w:space="0" w:color="auto"/>
                                <w:right w:val="none" w:sz="0" w:space="0" w:color="auto"/>
                              </w:divBdr>
                              <w:divsChild>
                                <w:div w:id="395009562">
                                  <w:marLeft w:val="0"/>
                                  <w:marRight w:val="0"/>
                                  <w:marTop w:val="0"/>
                                  <w:marBottom w:val="0"/>
                                  <w:divBdr>
                                    <w:top w:val="none" w:sz="0" w:space="0" w:color="auto"/>
                                    <w:left w:val="none" w:sz="0" w:space="0" w:color="auto"/>
                                    <w:bottom w:val="none" w:sz="0" w:space="0" w:color="auto"/>
                                    <w:right w:val="none" w:sz="0" w:space="0" w:color="auto"/>
                                  </w:divBdr>
                                  <w:divsChild>
                                    <w:div w:id="12161172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3013300">
                                          <w:marLeft w:val="0"/>
                                          <w:marRight w:val="0"/>
                                          <w:marTop w:val="0"/>
                                          <w:marBottom w:val="0"/>
                                          <w:divBdr>
                                            <w:top w:val="none" w:sz="0" w:space="0" w:color="auto"/>
                                            <w:left w:val="none" w:sz="0" w:space="0" w:color="auto"/>
                                            <w:bottom w:val="none" w:sz="0" w:space="0" w:color="auto"/>
                                            <w:right w:val="none" w:sz="0" w:space="0" w:color="auto"/>
                                          </w:divBdr>
                                          <w:divsChild>
                                            <w:div w:id="2033334712">
                                              <w:marLeft w:val="0"/>
                                              <w:marRight w:val="0"/>
                                              <w:marTop w:val="0"/>
                                              <w:marBottom w:val="0"/>
                                              <w:divBdr>
                                                <w:top w:val="none" w:sz="0" w:space="0" w:color="auto"/>
                                                <w:left w:val="none" w:sz="0" w:space="0" w:color="auto"/>
                                                <w:bottom w:val="none" w:sz="0" w:space="0" w:color="auto"/>
                                                <w:right w:val="none" w:sz="0" w:space="0" w:color="auto"/>
                                              </w:divBdr>
                                              <w:divsChild>
                                                <w:div w:id="181876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yperlink" Target="mailto:Yuexia.Song@App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61194-4288-C54D-A6EB-7DA9FE39A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9</TotalTime>
  <Pages>15</Pages>
  <Words>5437</Words>
  <Characters>30996</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Apple - Qiming Li</cp:lastModifiedBy>
  <cp:revision>14</cp:revision>
  <cp:lastPrinted>2010-01-07T02:23:00Z</cp:lastPrinted>
  <dcterms:created xsi:type="dcterms:W3CDTF">2024-10-06T14:07:00Z</dcterms:created>
  <dcterms:modified xsi:type="dcterms:W3CDTF">2024-10-18T00:17:00Z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